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81" w:rsidRPr="0054559A" w:rsidRDefault="000A0A81" w:rsidP="003A0C71">
      <w:pPr>
        <w:jc w:val="center"/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ZAPYTANIE OFERTOWE</w:t>
      </w:r>
    </w:p>
    <w:p w:rsidR="006A7A43" w:rsidRPr="0054559A" w:rsidRDefault="000A0A81" w:rsidP="006A7A43">
      <w:pPr>
        <w:spacing w:line="240" w:lineRule="auto"/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Miasto i Gmina Górzno - Zakład Usług Komunalnych w Górznie ul. Św. Floriana 12,  87-320 Górzno</w:t>
      </w:r>
      <w:r w:rsidR="006A7A43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 xml:space="preserve">działając jako Zamawiający zaprasza do złożenia ofert na realizację zadania pn.: </w:t>
      </w:r>
      <w:r w:rsidRPr="0054559A">
        <w:rPr>
          <w:rFonts w:ascii="Arial" w:hAnsi="Arial" w:cs="Arial"/>
          <w:b/>
          <w:sz w:val="18"/>
          <w:szCs w:val="20"/>
        </w:rPr>
        <w:t xml:space="preserve">przygotowanie wniosku o zatwierdzenie taryfy dla zbiorowego zaopatrzenia w wodę i zbiorowego odprowadzania ścieków </w:t>
      </w:r>
      <w:r w:rsidR="006A7A43" w:rsidRPr="0054559A">
        <w:rPr>
          <w:rFonts w:ascii="Arial" w:hAnsi="Arial" w:cs="Arial"/>
          <w:b/>
          <w:sz w:val="18"/>
          <w:szCs w:val="20"/>
        </w:rPr>
        <w:t>na terenie Gminy Górzno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SZCZEGÓŁY ZAMÓWIENIA: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 xml:space="preserve">I.NAZWA I DANE ZAMAWIAJĄCEGO: 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Miasto i Gmina Górzno -Zakład Usług Komunalnych w Górznie, ul. Św. Floriana 12, 87-320 Górzno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II. OPIS PRZEDMIOTU ZAMÓWIENIA.</w:t>
      </w:r>
    </w:p>
    <w:p w:rsidR="000A0A81" w:rsidRPr="0054559A" w:rsidRDefault="000A0A81" w:rsidP="006A7A43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 xml:space="preserve">1. Przedmiotem zamówienia jest </w:t>
      </w:r>
      <w:r w:rsidR="006A7A43" w:rsidRPr="0054559A">
        <w:rPr>
          <w:rFonts w:ascii="Arial" w:hAnsi="Arial" w:cs="Arial"/>
          <w:sz w:val="18"/>
          <w:szCs w:val="20"/>
        </w:rPr>
        <w:t>przygotowanie wniosku o zatwierdzenie taryfy dla zbiorowego zaopatrzenia w wodę i zbiorowego odprowadzania ścieków na terenie Gminy Górzno</w:t>
      </w:r>
    </w:p>
    <w:p w:rsidR="002C19E1" w:rsidRPr="0054559A" w:rsidRDefault="000A0A81" w:rsidP="002C19E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 xml:space="preserve">2. Przedmiot zamówienia </w:t>
      </w:r>
      <w:r w:rsidR="002C19E1" w:rsidRPr="0054559A">
        <w:rPr>
          <w:rFonts w:ascii="Arial" w:hAnsi="Arial" w:cs="Arial"/>
          <w:sz w:val="18"/>
          <w:szCs w:val="20"/>
        </w:rPr>
        <w:t>zostanie wykonany zgodnie z</w:t>
      </w:r>
    </w:p>
    <w:p w:rsidR="002C19E1" w:rsidRPr="0054559A" w:rsidRDefault="002C19E1" w:rsidP="00DA5519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1)</w:t>
      </w:r>
      <w:r w:rsidRPr="0054559A">
        <w:rPr>
          <w:rFonts w:ascii="Arial" w:hAnsi="Arial" w:cs="Arial"/>
          <w:sz w:val="18"/>
          <w:szCs w:val="20"/>
        </w:rPr>
        <w:tab/>
        <w:t>ustawy z dnia 7 czerwca 2001 r. o zbiorowym zaopatrzeniu w wodę i zbiorowym odprowadzaniu ścieków (</w:t>
      </w:r>
      <w:r w:rsidR="00DA5519" w:rsidRPr="0054559A">
        <w:rPr>
          <w:rFonts w:ascii="Arial" w:hAnsi="Arial" w:cs="Arial"/>
          <w:sz w:val="18"/>
          <w:szCs w:val="20"/>
        </w:rPr>
        <w:t>Dz. U. z 2024 r. poz. 75</w:t>
      </w:r>
      <w:r w:rsidRPr="0054559A">
        <w:rPr>
          <w:rFonts w:ascii="Arial" w:hAnsi="Arial" w:cs="Arial"/>
          <w:sz w:val="18"/>
          <w:szCs w:val="20"/>
        </w:rPr>
        <w:t>) – zwanej dalej „ustawą o zbiorowym zaopatrzeniu w wodę i zbiorowym odprowadzaniu ścieków” lub „</w:t>
      </w:r>
      <w:proofErr w:type="spellStart"/>
      <w:r w:rsidRPr="0054559A">
        <w:rPr>
          <w:rFonts w:ascii="Arial" w:hAnsi="Arial" w:cs="Arial"/>
          <w:sz w:val="18"/>
          <w:szCs w:val="20"/>
        </w:rPr>
        <w:t>u.z.z.w</w:t>
      </w:r>
      <w:proofErr w:type="spellEnd"/>
      <w:r w:rsidRPr="0054559A">
        <w:rPr>
          <w:rFonts w:ascii="Arial" w:hAnsi="Arial" w:cs="Arial"/>
          <w:sz w:val="18"/>
          <w:szCs w:val="20"/>
        </w:rPr>
        <w:t>.”,</w:t>
      </w:r>
    </w:p>
    <w:p w:rsidR="002C19E1" w:rsidRPr="0054559A" w:rsidRDefault="002C19E1" w:rsidP="00DA5519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2)</w:t>
      </w:r>
      <w:r w:rsidRPr="0054559A">
        <w:rPr>
          <w:rFonts w:ascii="Arial" w:hAnsi="Arial" w:cs="Arial"/>
          <w:sz w:val="18"/>
          <w:szCs w:val="20"/>
        </w:rPr>
        <w:tab/>
        <w:t>ustawy z dnia 20 lipca 2017 r. – Prawo wodne (</w:t>
      </w:r>
      <w:r w:rsidR="00DA5519" w:rsidRPr="0054559A">
        <w:rPr>
          <w:rFonts w:ascii="Arial" w:hAnsi="Arial" w:cs="Arial"/>
          <w:sz w:val="18"/>
          <w:szCs w:val="20"/>
        </w:rPr>
        <w:t>Dz.U. 2025 poz. 960)</w:t>
      </w:r>
      <w:r w:rsidRPr="0054559A">
        <w:rPr>
          <w:rFonts w:ascii="Arial" w:hAnsi="Arial" w:cs="Arial"/>
          <w:sz w:val="18"/>
          <w:szCs w:val="20"/>
        </w:rPr>
        <w:t>– zwanej dalej „Prawem wodnym”,</w:t>
      </w:r>
    </w:p>
    <w:p w:rsidR="002C19E1" w:rsidRPr="0054559A" w:rsidRDefault="002C19E1" w:rsidP="002C19E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3)</w:t>
      </w:r>
      <w:r w:rsidRPr="0054559A">
        <w:rPr>
          <w:rFonts w:ascii="Arial" w:hAnsi="Arial" w:cs="Arial"/>
          <w:sz w:val="18"/>
          <w:szCs w:val="20"/>
        </w:rPr>
        <w:tab/>
        <w:t>rozporządzenia Ministra Gospodarki Morskiej i Żeglugi Śródlądowej z dnia 27 lutego 2018 r. w sprawie określania taryf, wzoru wniosku o zatwierdzenie taryf oraz warunków rozliczeń za zbiorowe zaopatrzenie w wodę i zbiorowe odprowadzenie ścieków (</w:t>
      </w:r>
      <w:r w:rsidR="00DA5519" w:rsidRPr="0054559A">
        <w:rPr>
          <w:rFonts w:ascii="Arial" w:hAnsi="Arial" w:cs="Arial"/>
          <w:sz w:val="18"/>
          <w:szCs w:val="20"/>
        </w:rPr>
        <w:t>Dz.U. 2022 poz. 1074)</w:t>
      </w:r>
      <w:r w:rsidRPr="0054559A">
        <w:rPr>
          <w:rFonts w:ascii="Arial" w:hAnsi="Arial" w:cs="Arial"/>
          <w:sz w:val="18"/>
          <w:szCs w:val="20"/>
        </w:rPr>
        <w:t>– zwanego dalej „rozporządzeniem taryfowym”.</w:t>
      </w:r>
    </w:p>
    <w:p w:rsidR="002C19E1" w:rsidRPr="0054559A" w:rsidRDefault="002C19E1" w:rsidP="002C19E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 xml:space="preserve">Zgodnie z dyspozycją § 3. pkt 2 rozporządzenia taryfowego, taryfy określone odpowiednio do zakresu prowadzonej działalności gospodarczej w dziedzinie zbiorowego zapatrzenia w wodę i zbiorowego odprowadzania ścieków. </w:t>
      </w:r>
    </w:p>
    <w:p w:rsidR="000A0A81" w:rsidRPr="0054559A" w:rsidRDefault="002C19E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Jednocześnie taryfy dla zbiorowego zaopatrzenia w wodę i zbiorowego odprowadzania ścieków w myśl § 3. pkt 1 rozporządzenia taryfowego, opracowane w sposób zapewniający uzyskanie niezbędnych przychodów, ochronę odbiorców usług przed nieuzasadnionym wzrostem cen i stawek opłat, eliminowanie subsydiowania skrośnego, motywowanie odbiorców usług od racjonalnego użytkowania wody i ograniczania zanieczyszczenia ścieków.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3. Przedmiot zamówienia obejmuje w szczególności: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1) Przygotowanie wniosku o zatwierdzenie taryfy z uwzględnieniem: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a) Rodzaju prowadzonej działalności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b) Rodzaju i struktury taryfy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c) Taryfowej grupy odbiorców usług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d) Rodzaju i wysokości cen i stawek opłat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e) Warunków rozliczeń z uwzględnieniem wyposażenia nieruchomości w przyrządy i urządzenia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pomiarowe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f) Warunków stosowania cen i stawek opłat w tym zakres świadczonych usług dla poszczególnych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taryfowych grup odbiorców usług, standardy jakościowe obsługi odbiorców usług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2) Przygotowanie uzasadnienia w tym: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a) Zakresu świadczonych usług i lokalnych uwarunkowań ich świadczenia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lastRenderedPageBreak/>
        <w:t>b) Standardy jakościowe usług, w tym informacja dot. wpływu określonej taryfy na poprawę jakości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usług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c) Spodziewana poprawa jakości usług przy wprowadzeniu nowych metod alokacji kosztów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d) Zmiana warunków ekonomicznych w czasie obowiązywania taryfy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e) Bilansowanie ilościowe i jakościowe wód powierzchniowych i wód podziemnych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f) Tabel będących szczegółową kalkulację cen i stawek opłat (tabele od A do I)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3) Przygotowanie pozostałych załączników takich jak: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a) Informacja o ilości zakupionej przez przedsiębiorstwo wodociągowo-kanalizacyjne wody i jej cenie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za okres trzech ostatnich lat obrotowych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b) Informacja o ilości ścieków wprowadzonych do urządzeń niebędących w posiadaniu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przedsiębiorstwa i cenie za ich wprowadzenie za ostatnie 3 lata obrotowe;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c) Weryfikacja zasadności występowania grup taryfowych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4. W ramach przedmiotu zamówienia Wykonawca zapewni asystę w procesie rozpatrywania taryfy, w tym pomoc w ramach odpowiedzi na ewentualne wezwania do dnia otrzymania decyzji organu regulacyjnego.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5. Zamawiający nie dopuszcza składania ofert częściowych. Oferty nie zawierające pełnego zakresu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przedmiotu zamówienia zostaną odrzucone.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6. Zamawiający nie dopuszcza możliwości składania ofert wariantowych.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7. Wykonawca związany jest ofertą 14 dni.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8. Bieg terminu związania ofertą rozpoczyna się wraz z upływem terminu składania ofert.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III. TERMIN WYKONANIA ZAMÓWIENIA ORAZ WARUNKI PŁATNOŚCI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Termin zakończenia realizacji przedmiotu zamówienia</w:t>
      </w:r>
      <w:r w:rsidRPr="00964F43">
        <w:rPr>
          <w:rFonts w:ascii="Arial" w:hAnsi="Arial" w:cs="Arial"/>
          <w:sz w:val="18"/>
          <w:szCs w:val="20"/>
        </w:rPr>
        <w:t xml:space="preserve">: do dnia </w:t>
      </w:r>
      <w:r w:rsidR="002B1402" w:rsidRPr="00964F43">
        <w:rPr>
          <w:rFonts w:ascii="Arial" w:hAnsi="Arial" w:cs="Arial"/>
          <w:sz w:val="18"/>
          <w:szCs w:val="20"/>
        </w:rPr>
        <w:t xml:space="preserve">30.09.2026 </w:t>
      </w:r>
      <w:r w:rsidRPr="00964F43">
        <w:rPr>
          <w:rFonts w:ascii="Arial" w:hAnsi="Arial" w:cs="Arial"/>
          <w:sz w:val="18"/>
          <w:szCs w:val="20"/>
        </w:rPr>
        <w:t>r.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2. Należności płatne będą przez Zamawiającego przelewem na wskazane w umowie konto Wykonawcy</w:t>
      </w:r>
      <w:r w:rsidR="002C19E1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>w ciągu 14 dni od daty złożenia przez niego prawidłowo wystawionej faktury.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IV. WARUNKI UDZIAŁU W POSTĘPOWANIU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O udzielenie zamówienia mogą ubiegać się Wykonawcy, którzy posiadają uprawnienia do wykonywania działalności lub czynności objętych niniejszym zamówieniem, mają niezbędną wiedzę i doświadczenie oraz dysponują odpowiednim potencjałem technicznym i osobami zdolnymi do wykonania zamówienia, a także znajdują się w sytuacji ekonomicznej i finansowej zapewniającej jego realizację.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2. Wykonawca określi cenę oferty brutto, która stanowić będzie wynagrodzenie ryczałtowe za realizację całego przedmiotu zamówienia (w rozumieniu art. 632 kodeksu cywilnego), obejmujące wszystkie jego elementy wynikające nie tylko z zapytania ofertowego, lecz także z wiedzy i doświadczenia Wykonawcy w przedmiotowym zakresie oraz obiektywnej potrzeby ich wykonania. Podana przez Wykonawcę cena ryczałtowa dotyczy końcowego dzieła (efektu), niezależnie od tego czy wszystkie elementy i etapy konieczne dla uzyskania tego dzieła (efektu) zostały ujęte w zapytaniu ofertowym, czy też nie.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3. Cena określona w ofercie musi obejmować wszystkie koszty związane z realizacją przedmiotu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zamówienia.</w:t>
      </w:r>
    </w:p>
    <w:p w:rsidR="009F7F52" w:rsidRDefault="009F7F52" w:rsidP="000A0A81">
      <w:pPr>
        <w:rPr>
          <w:rFonts w:ascii="Arial" w:hAnsi="Arial" w:cs="Arial"/>
          <w:b/>
          <w:sz w:val="18"/>
          <w:szCs w:val="20"/>
        </w:rPr>
      </w:pP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lastRenderedPageBreak/>
        <w:t>V. ZAWARTOŚĆ ORAZ FORMA OFERTY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Ofertę należy przedstawić wg. wzoru formularza ofertowego, stanowiącego załącznik nr 1 do niniejszego zapytania ofertowego.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2. Do oferty należy dołączyć: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1) Aktualny odpis z właściwego rejestru, jeżeli odrębne przepisy wymagają wpisu do rejestru,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wystawiony nie wcześniej niż 6 miesięcy przed upływem terminu do składania oferty a w stosunku do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osób fizycznych oświadczenie, że w stosunku do wykonawcy nie otwarto likwidacji lub ogłoszono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upadłość, z wyjątkiem, gdy po ogłoszeniu upadłości wykonawca zawarł układ;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2) Stosowne Pełnomocnictwo(a) - w przypadku, gdy upoważnienie do podpisania oferty nie wynika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bezpośrednio ze złożonego w ofercie odpisu z właściwego rejestru albo zaświadczenia o wpisie do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ewidencji działalności gospodarczej, w przypadku Wykonawców wspólnie ubiegających się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o udzielenie zamówienia, dokument ustanawiający Pełnomocnika do reprezentowania ich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w postępowaniu o udzielenie zamówienia albo reprezentowania w postępowaniu i zawarcia umowy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w sprawie niniejszego zamówienia publicznego;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3. Oferta musi być podpisana przez osoby upoważnione do reprezentowania Wykonawcy (Wykonawców</w:t>
      </w:r>
      <w:r w:rsidR="002C19E1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>wspólnie ubiegających się o udzielenie zamówienia). Oznacza to, iż jeżeli z dokumentu(ów)</w:t>
      </w:r>
      <w:r w:rsidR="002C19E1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>określającego(</w:t>
      </w:r>
      <w:proofErr w:type="spellStart"/>
      <w:r w:rsidRPr="0054559A">
        <w:rPr>
          <w:rFonts w:ascii="Arial" w:hAnsi="Arial" w:cs="Arial"/>
          <w:sz w:val="18"/>
          <w:szCs w:val="20"/>
        </w:rPr>
        <w:t>ych</w:t>
      </w:r>
      <w:proofErr w:type="spellEnd"/>
      <w:r w:rsidRPr="0054559A">
        <w:rPr>
          <w:rFonts w:ascii="Arial" w:hAnsi="Arial" w:cs="Arial"/>
          <w:sz w:val="18"/>
          <w:szCs w:val="20"/>
        </w:rPr>
        <w:t>) status prawny Wykonawcy(ów) lub pełnomocnictwa (pełnomocnictw) wynika, iż do</w:t>
      </w:r>
      <w:r w:rsidR="002C19E1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>reprezentowania Wykonawcy(ów) upoważnionych jest łącznie kilka osób dokumenty wchodzące w skład</w:t>
      </w:r>
      <w:r w:rsidR="002C19E1" w:rsidRPr="0054559A">
        <w:rPr>
          <w:rFonts w:ascii="Arial" w:hAnsi="Arial" w:cs="Arial"/>
          <w:sz w:val="18"/>
          <w:szCs w:val="20"/>
        </w:rPr>
        <w:t xml:space="preserve"> </w:t>
      </w:r>
      <w:r w:rsidRPr="0054559A">
        <w:rPr>
          <w:rFonts w:ascii="Arial" w:hAnsi="Arial" w:cs="Arial"/>
          <w:sz w:val="18"/>
          <w:szCs w:val="20"/>
        </w:rPr>
        <w:t>oferty muszą być podpisane przez wszystkie te osoby.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4. 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5. Wykonawca może złożyć tylko jedną ofertę.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6. Postępowanie prowadzone jest w języku polskim.</w:t>
      </w: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VI. KRYTERIA WYBORU.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Wybór najkorzystniejszej oferty odbywał się będzie w oparciu o jedno kryterium: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Cena (waga: 100%), liczone wg wzoru: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proofErr w:type="spellStart"/>
      <w:r w:rsidRPr="0054559A">
        <w:rPr>
          <w:rFonts w:ascii="Arial" w:hAnsi="Arial" w:cs="Arial"/>
          <w:sz w:val="18"/>
          <w:szCs w:val="20"/>
        </w:rPr>
        <w:t>Cmin</w:t>
      </w:r>
      <w:proofErr w:type="spellEnd"/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 = ————— x 100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proofErr w:type="spellStart"/>
      <w:r w:rsidRPr="0054559A">
        <w:rPr>
          <w:rFonts w:ascii="Arial" w:hAnsi="Arial" w:cs="Arial"/>
          <w:sz w:val="18"/>
          <w:szCs w:val="20"/>
        </w:rPr>
        <w:t>Cx</w:t>
      </w:r>
      <w:proofErr w:type="spellEnd"/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C - ilość punktów przyznanych danej ofercie za cenę,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proofErr w:type="spellStart"/>
      <w:r w:rsidRPr="0054559A">
        <w:rPr>
          <w:rFonts w:ascii="Arial" w:hAnsi="Arial" w:cs="Arial"/>
          <w:sz w:val="18"/>
          <w:szCs w:val="20"/>
        </w:rPr>
        <w:t>Cmin</w:t>
      </w:r>
      <w:proofErr w:type="spellEnd"/>
      <w:r w:rsidRPr="0054559A">
        <w:rPr>
          <w:rFonts w:ascii="Arial" w:hAnsi="Arial" w:cs="Arial"/>
          <w:sz w:val="18"/>
          <w:szCs w:val="20"/>
        </w:rPr>
        <w:t xml:space="preserve"> - najniższa zaoferowana cena,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proofErr w:type="spellStart"/>
      <w:r w:rsidRPr="0054559A">
        <w:rPr>
          <w:rFonts w:ascii="Arial" w:hAnsi="Arial" w:cs="Arial"/>
          <w:sz w:val="18"/>
          <w:szCs w:val="20"/>
        </w:rPr>
        <w:t>Cx</w:t>
      </w:r>
      <w:proofErr w:type="spellEnd"/>
      <w:r w:rsidRPr="0054559A">
        <w:rPr>
          <w:rFonts w:ascii="Arial" w:hAnsi="Arial" w:cs="Arial"/>
          <w:sz w:val="18"/>
          <w:szCs w:val="20"/>
        </w:rPr>
        <w:t xml:space="preserve"> - cena rozpatrywanej oferty.</w:t>
      </w:r>
    </w:p>
    <w:p w:rsidR="00964F43" w:rsidRDefault="00964F43" w:rsidP="000A0A81">
      <w:pPr>
        <w:rPr>
          <w:rFonts w:ascii="Arial" w:hAnsi="Arial" w:cs="Arial"/>
          <w:b/>
          <w:sz w:val="18"/>
          <w:szCs w:val="20"/>
        </w:rPr>
      </w:pPr>
    </w:p>
    <w:p w:rsidR="000A0A81" w:rsidRPr="0054559A" w:rsidRDefault="000A0A8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lastRenderedPageBreak/>
        <w:t>VII. TERMIN, SPOSÓB ORAZ MIEJSCE ZŁOZENIA OFERTY.</w:t>
      </w:r>
    </w:p>
    <w:p w:rsidR="000A0A81" w:rsidRPr="00964F43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Oferty należy składać w formie określonej w pkt. 3</w:t>
      </w:r>
      <w:r w:rsidR="002B1402">
        <w:rPr>
          <w:rFonts w:ascii="Arial" w:hAnsi="Arial" w:cs="Arial"/>
          <w:color w:val="FF0000"/>
          <w:sz w:val="18"/>
          <w:szCs w:val="20"/>
        </w:rPr>
        <w:t xml:space="preserve"> </w:t>
      </w:r>
      <w:r w:rsidR="002B1402" w:rsidRPr="00964F43">
        <w:rPr>
          <w:rFonts w:ascii="Arial" w:hAnsi="Arial" w:cs="Arial"/>
          <w:sz w:val="18"/>
          <w:szCs w:val="20"/>
        </w:rPr>
        <w:t>do dnia 12.03.2026</w:t>
      </w:r>
      <w:r w:rsidRPr="00964F43">
        <w:rPr>
          <w:rFonts w:ascii="Arial" w:hAnsi="Arial" w:cs="Arial"/>
          <w:sz w:val="18"/>
          <w:szCs w:val="20"/>
        </w:rPr>
        <w:t xml:space="preserve"> r. do godz. 15.00.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2. Oferty złożone po wyznaczonym terminie nie będą brane pod uwagę.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3. Zamawiający dopuszcza możliwość złożenia oferty w formie papierowej lub elektronicznej.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4. Brak jest wymogu składania ofert w postaci papierowej w kopertach.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5. Adresy do doręczeń: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a) Ofertę w formie papierowej należy składać w siedzibie Zmawiającego lub przesłać na adres: ul. Św. Floriana 12, 87-320 Górzno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b) Ofertę w wersji elektronicznej należy przesłać na adres poczty elektronicznej: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zuk@gorzno.pl (wiadomość powinna zostać opatrzona tematem: „Oferta na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przygotowanie wniosku o zatwierdzenie taryfy dla zbiorowego zaopatrzenia w wodę i zbiorowego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odprowadzania ścieków na terenie gminy Górzno”).</w:t>
      </w:r>
    </w:p>
    <w:p w:rsidR="000A0A81" w:rsidRPr="0054559A" w:rsidRDefault="003A0C71" w:rsidP="000A0A81">
      <w:pPr>
        <w:rPr>
          <w:rFonts w:ascii="Arial" w:hAnsi="Arial" w:cs="Arial"/>
          <w:b/>
          <w:sz w:val="18"/>
          <w:szCs w:val="20"/>
        </w:rPr>
      </w:pPr>
      <w:r w:rsidRPr="0054559A">
        <w:rPr>
          <w:rFonts w:ascii="Arial" w:hAnsi="Arial" w:cs="Arial"/>
          <w:b/>
          <w:sz w:val="18"/>
          <w:szCs w:val="20"/>
        </w:rPr>
        <w:t>VIII</w:t>
      </w:r>
      <w:r w:rsidR="000A0A81" w:rsidRPr="0054559A">
        <w:rPr>
          <w:rFonts w:ascii="Arial" w:hAnsi="Arial" w:cs="Arial"/>
          <w:b/>
          <w:sz w:val="18"/>
          <w:szCs w:val="20"/>
        </w:rPr>
        <w:t>. DODATKOWE INFORMACJE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Zamawiający dokona wyboru oferty najkorzystniejszej na warunkach określonych w niniejszym zapytaniu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ofertowym.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2. Niniejsze zapytanie ofertowe nie stanowi zobowiązania Zamawiającego do udzielenia zamówienia.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Zamawiający zastrzega sobie prawo do nie wybrania żadnej oferty.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3. Zamawiający nie przewiduje zwrotu kosztów udziału w postępowaniu.</w:t>
      </w:r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4. Osobą uprawnioną do kontaktowania się z Wykonawcami i udzielania wyjaśnień dotyczących</w:t>
      </w:r>
    </w:p>
    <w:p w:rsidR="000A0A81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 xml:space="preserve">postępowania jest </w:t>
      </w:r>
      <w:r w:rsidR="002C19E1" w:rsidRPr="0054559A">
        <w:rPr>
          <w:rFonts w:ascii="Arial" w:hAnsi="Arial" w:cs="Arial"/>
          <w:sz w:val="18"/>
          <w:szCs w:val="20"/>
        </w:rPr>
        <w:t xml:space="preserve">Sławomir Rynkowski </w:t>
      </w:r>
      <w:r w:rsidRPr="0054559A">
        <w:rPr>
          <w:rFonts w:ascii="Arial" w:hAnsi="Arial" w:cs="Arial"/>
          <w:sz w:val="18"/>
          <w:szCs w:val="20"/>
        </w:rPr>
        <w:t xml:space="preserve">(tel. </w:t>
      </w:r>
      <w:r w:rsidR="002C19E1" w:rsidRPr="0054559A">
        <w:rPr>
          <w:rFonts w:ascii="Arial" w:hAnsi="Arial" w:cs="Arial"/>
          <w:sz w:val="18"/>
          <w:szCs w:val="20"/>
        </w:rPr>
        <w:t>56 49 89 268</w:t>
      </w:r>
      <w:r w:rsidRPr="0054559A">
        <w:rPr>
          <w:rFonts w:ascii="Arial" w:hAnsi="Arial" w:cs="Arial"/>
          <w:sz w:val="18"/>
          <w:szCs w:val="20"/>
        </w:rPr>
        <w:t>,</w:t>
      </w:r>
      <w:r w:rsidR="002C19E1" w:rsidRPr="0054559A">
        <w:rPr>
          <w:rFonts w:ascii="Arial" w:hAnsi="Arial" w:cs="Arial"/>
          <w:sz w:val="18"/>
          <w:szCs w:val="20"/>
        </w:rPr>
        <w:t>zuk@gorzno.pl</w:t>
      </w:r>
      <w:r w:rsidRPr="0054559A">
        <w:rPr>
          <w:rFonts w:ascii="Arial" w:hAnsi="Arial" w:cs="Arial"/>
          <w:sz w:val="18"/>
          <w:szCs w:val="20"/>
        </w:rPr>
        <w:t>)</w:t>
      </w:r>
    </w:p>
    <w:p w:rsidR="00855B24" w:rsidRDefault="00855B24" w:rsidP="00855B24">
      <w:pPr>
        <w:ind w:left="4248" w:firstLine="708"/>
        <w:rPr>
          <w:rFonts w:ascii="Arial" w:hAnsi="Arial" w:cs="Arial"/>
          <w:sz w:val="18"/>
          <w:szCs w:val="20"/>
        </w:rPr>
      </w:pPr>
    </w:p>
    <w:p w:rsidR="00855B24" w:rsidRDefault="00855B24" w:rsidP="00855B24">
      <w:pPr>
        <w:ind w:left="4248" w:firstLine="708"/>
        <w:rPr>
          <w:rFonts w:ascii="Arial" w:hAnsi="Arial" w:cs="Arial"/>
          <w:sz w:val="18"/>
          <w:szCs w:val="20"/>
        </w:rPr>
      </w:pPr>
    </w:p>
    <w:p w:rsidR="00855B24" w:rsidRPr="00855B24" w:rsidRDefault="00855B24" w:rsidP="00855B24">
      <w:pPr>
        <w:ind w:left="4248" w:firstLine="708"/>
        <w:rPr>
          <w:rFonts w:ascii="Arial" w:hAnsi="Arial" w:cs="Arial"/>
          <w:sz w:val="18"/>
          <w:szCs w:val="20"/>
        </w:rPr>
      </w:pPr>
      <w:r w:rsidRPr="00855B24">
        <w:rPr>
          <w:rFonts w:ascii="Arial" w:hAnsi="Arial" w:cs="Arial"/>
          <w:sz w:val="18"/>
          <w:szCs w:val="20"/>
        </w:rPr>
        <w:t>Kierownik Zakładu Usług Komunalnych w Górznie</w:t>
      </w:r>
    </w:p>
    <w:p w:rsidR="00855B24" w:rsidRPr="00855B24" w:rsidRDefault="00855B24" w:rsidP="00855B24">
      <w:pPr>
        <w:rPr>
          <w:rFonts w:ascii="Arial" w:hAnsi="Arial" w:cs="Arial"/>
          <w:sz w:val="18"/>
          <w:szCs w:val="20"/>
        </w:rPr>
      </w:pPr>
      <w:r w:rsidRPr="00855B24">
        <w:rPr>
          <w:rFonts w:ascii="Arial" w:hAnsi="Arial" w:cs="Arial"/>
          <w:sz w:val="18"/>
          <w:szCs w:val="20"/>
        </w:rPr>
        <w:t xml:space="preserve">         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   </w:t>
      </w:r>
      <w:r w:rsidRPr="00855B24">
        <w:rPr>
          <w:rFonts w:ascii="Arial" w:hAnsi="Arial" w:cs="Arial"/>
          <w:sz w:val="18"/>
          <w:szCs w:val="20"/>
        </w:rPr>
        <w:t>/-/</w:t>
      </w:r>
    </w:p>
    <w:p w:rsidR="00855B24" w:rsidRPr="00855B24" w:rsidRDefault="00855B24" w:rsidP="00855B24">
      <w:pPr>
        <w:rPr>
          <w:rFonts w:ascii="Arial" w:hAnsi="Arial" w:cs="Arial"/>
          <w:sz w:val="18"/>
          <w:szCs w:val="20"/>
        </w:rPr>
      </w:pPr>
      <w:r w:rsidRPr="00855B24">
        <w:rPr>
          <w:rFonts w:ascii="Arial" w:hAnsi="Arial" w:cs="Arial"/>
          <w:sz w:val="18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18"/>
          <w:szCs w:val="20"/>
        </w:rPr>
        <w:t xml:space="preserve">                               </w:t>
      </w:r>
      <w:r w:rsidRPr="00855B24">
        <w:rPr>
          <w:rFonts w:ascii="Arial" w:hAnsi="Arial" w:cs="Arial"/>
          <w:sz w:val="18"/>
          <w:szCs w:val="20"/>
        </w:rPr>
        <w:t>Sławomir Rynkowski</w:t>
      </w:r>
    </w:p>
    <w:p w:rsidR="00855B24" w:rsidRDefault="00855B24" w:rsidP="000A0A81">
      <w:pPr>
        <w:rPr>
          <w:rFonts w:ascii="Arial" w:hAnsi="Arial" w:cs="Arial"/>
          <w:sz w:val="18"/>
          <w:szCs w:val="20"/>
        </w:rPr>
      </w:pPr>
    </w:p>
    <w:p w:rsidR="00855B24" w:rsidRPr="0054559A" w:rsidRDefault="00855B24" w:rsidP="000A0A81">
      <w:pPr>
        <w:rPr>
          <w:rFonts w:ascii="Arial" w:hAnsi="Arial" w:cs="Arial"/>
          <w:sz w:val="18"/>
          <w:szCs w:val="20"/>
        </w:rPr>
      </w:pPr>
      <w:bookmarkStart w:id="0" w:name="_GoBack"/>
      <w:bookmarkEnd w:id="0"/>
    </w:p>
    <w:p w:rsidR="000A0A81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Załączniki:</w:t>
      </w:r>
    </w:p>
    <w:p w:rsidR="00FA3822" w:rsidRPr="0054559A" w:rsidRDefault="000A0A81" w:rsidP="000A0A81">
      <w:pPr>
        <w:rPr>
          <w:rFonts w:ascii="Arial" w:hAnsi="Arial" w:cs="Arial"/>
          <w:sz w:val="18"/>
          <w:szCs w:val="20"/>
        </w:rPr>
      </w:pPr>
      <w:r w:rsidRPr="0054559A">
        <w:rPr>
          <w:rFonts w:ascii="Arial" w:hAnsi="Arial" w:cs="Arial"/>
          <w:sz w:val="18"/>
          <w:szCs w:val="20"/>
        </w:rPr>
        <w:t>1. Formularz ofertowy</w:t>
      </w:r>
    </w:p>
    <w:sectPr w:rsidR="00FA3822" w:rsidRPr="005455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C7" w:rsidRDefault="00CA6BC7" w:rsidP="003A0C71">
      <w:pPr>
        <w:spacing w:after="0" w:line="240" w:lineRule="auto"/>
      </w:pPr>
      <w:r>
        <w:separator/>
      </w:r>
    </w:p>
  </w:endnote>
  <w:endnote w:type="continuationSeparator" w:id="0">
    <w:p w:rsidR="00CA6BC7" w:rsidRDefault="00CA6BC7" w:rsidP="003A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C7" w:rsidRDefault="00CA6BC7" w:rsidP="003A0C71">
      <w:pPr>
        <w:spacing w:after="0" w:line="240" w:lineRule="auto"/>
      </w:pPr>
      <w:r>
        <w:separator/>
      </w:r>
    </w:p>
  </w:footnote>
  <w:footnote w:type="continuationSeparator" w:id="0">
    <w:p w:rsidR="00CA6BC7" w:rsidRDefault="00CA6BC7" w:rsidP="003A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71" w:rsidRDefault="00522FD4">
    <w:pPr>
      <w:pStyle w:val="Nagwek"/>
    </w:pPr>
    <w:r>
      <w:t>KD.220.4.202</w:t>
    </w:r>
    <w:r w:rsidR="003A0C71">
      <w:t xml:space="preserve">6    </w:t>
    </w:r>
    <w:r w:rsidR="003A0C71">
      <w:tab/>
    </w:r>
    <w:r w:rsidR="003A0C71">
      <w:tab/>
      <w:t>Górzno, 03.03.2026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13F8"/>
    <w:multiLevelType w:val="hybridMultilevel"/>
    <w:tmpl w:val="4A8C6EC6"/>
    <w:lvl w:ilvl="0" w:tplc="633A422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1"/>
    <w:rsid w:val="000A0A81"/>
    <w:rsid w:val="00184F16"/>
    <w:rsid w:val="001C32F7"/>
    <w:rsid w:val="002B1402"/>
    <w:rsid w:val="002C19E1"/>
    <w:rsid w:val="003A0C71"/>
    <w:rsid w:val="003F7953"/>
    <w:rsid w:val="00522FD4"/>
    <w:rsid w:val="0054559A"/>
    <w:rsid w:val="005D5559"/>
    <w:rsid w:val="006A7A43"/>
    <w:rsid w:val="0072400D"/>
    <w:rsid w:val="007B103C"/>
    <w:rsid w:val="00855B24"/>
    <w:rsid w:val="008D05DE"/>
    <w:rsid w:val="00964F43"/>
    <w:rsid w:val="009F7F52"/>
    <w:rsid w:val="00CA6BC7"/>
    <w:rsid w:val="00CF382B"/>
    <w:rsid w:val="00DA551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A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0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C71"/>
  </w:style>
  <w:style w:type="paragraph" w:styleId="Stopka">
    <w:name w:val="footer"/>
    <w:basedOn w:val="Normalny"/>
    <w:link w:val="StopkaZnak"/>
    <w:uiPriority w:val="99"/>
    <w:unhideWhenUsed/>
    <w:rsid w:val="003A0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A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0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C71"/>
  </w:style>
  <w:style w:type="paragraph" w:styleId="Stopka">
    <w:name w:val="footer"/>
    <w:basedOn w:val="Normalny"/>
    <w:link w:val="StopkaZnak"/>
    <w:uiPriority w:val="99"/>
    <w:unhideWhenUsed/>
    <w:rsid w:val="003A0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2026-03-03T09:26:00Z</dcterms:created>
  <dcterms:modified xsi:type="dcterms:W3CDTF">2026-03-03T09:32:00Z</dcterms:modified>
</cp:coreProperties>
</file>