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F6FB0A" Type="http://schemas.openxmlformats.org/officeDocument/2006/relationships/officeDocument" Target="/word/document.xml" /><Relationship Id="coreR4DF6FB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336" w:beforeAutospacing="0" w:afterAutospacing="0"/>
        <w:ind w:hanging="740" w:right="3120"/>
        <w:jc w:val="center"/>
      </w:pPr>
    </w:p>
    <w:p>
      <w:pPr>
        <w:pStyle w:val="P1"/>
        <w:spacing w:lineRule="auto" w:line="336" w:beforeAutospacing="0" w:afterAutospacing="0"/>
        <w:ind w:hanging="740" w:right="3120"/>
        <w:jc w:val="center"/>
      </w:pPr>
    </w:p>
    <w:p>
      <w:pPr>
        <w:pStyle w:val="P1"/>
        <w:spacing w:lineRule="auto" w:line="336" w:beforeAutospacing="0" w:afterAutospacing="0"/>
        <w:ind w:hanging="740" w:right="3120"/>
        <w:jc w:val="center"/>
        <w:rPr>
          <w:b w:val="0"/>
        </w:rPr>
      </w:pPr>
      <w:r>
        <w:t>Regulamin Komitetu Rewitalizacji</w:t>
      </w:r>
    </w:p>
    <w:p>
      <w:pPr>
        <w:pStyle w:val="P2"/>
        <w:spacing w:lineRule="auto" w:line="336" w:before="0" w:beforeAutospacing="0" w:afterAutospacing="0"/>
        <w:ind w:left="0"/>
      </w:pPr>
    </w:p>
    <w:p>
      <w:pPr>
        <w:pStyle w:val="P2"/>
        <w:spacing w:lineRule="auto" w:line="336" w:before="0" w:beforeAutospacing="0" w:afterAutospacing="0"/>
        <w:ind w:firstLine="339" w:right="120"/>
        <w:jc w:val="center"/>
        <w:rPr>
          <w:b w:val="1"/>
        </w:rPr>
      </w:pPr>
      <w:r>
        <w:rPr>
          <w:b w:val="1"/>
        </w:rPr>
        <w:t>§ 1.</w:t>
      </w:r>
    </w:p>
    <w:p>
      <w:pPr>
        <w:pStyle w:val="P2"/>
        <w:spacing w:lineRule="auto" w:line="336" w:before="0" w:beforeAutospacing="0" w:afterAutospacing="0"/>
        <w:ind w:firstLine="339" w:right="120"/>
        <w:jc w:val="both"/>
      </w:pPr>
      <w:r>
        <w:rPr>
          <w:b w:val="1"/>
        </w:rPr>
        <w:t xml:space="preserve"> </w:t>
      </w:r>
      <w:r>
        <w:t xml:space="preserve">1. </w:t>
      </w:r>
      <w:r>
        <w:rPr>
          <w:rFonts w:ascii="Times New Roman CE" w:hAnsi="Times New Roman CE"/>
        </w:rPr>
        <w:t>Członków</w:t>
      </w:r>
      <w:r>
        <w:t xml:space="preserve"> Komitetu </w:t>
      </w:r>
      <w:r>
        <w:rPr>
          <w:rFonts w:ascii="Times New Roman CE" w:hAnsi="Times New Roman CE"/>
        </w:rPr>
        <w:t>powołuje</w:t>
      </w:r>
      <w:r>
        <w:t xml:space="preserve"> Burmistrz Miasta i Gminy Górzno w drodze </w:t>
      </w:r>
      <w:r>
        <w:rPr>
          <w:rFonts w:ascii="Times New Roman CE" w:hAnsi="Times New Roman CE"/>
        </w:rPr>
        <w:t>Zarządzenia</w:t>
      </w:r>
      <w:r>
        <w:t xml:space="preserve"> </w:t>
      </w:r>
      <w:r>
        <w:rPr>
          <w:rFonts w:ascii="Times New Roman CE" w:hAnsi="Times New Roman CE"/>
        </w:rPr>
        <w:t>spośród</w:t>
      </w:r>
      <w:r>
        <w:t xml:space="preserve"> osób, które </w:t>
      </w:r>
      <w:r>
        <w:rPr>
          <w:rFonts w:ascii="Times New Roman CE" w:hAnsi="Times New Roman CE"/>
        </w:rPr>
        <w:t>zgłosiły</w:t>
      </w:r>
      <w:r>
        <w:t xml:space="preserve"> </w:t>
      </w:r>
      <w:r>
        <w:rPr>
          <w:rFonts w:ascii="Times New Roman CE" w:hAnsi="Times New Roman CE"/>
        </w:rPr>
        <w:t>chęć</w:t>
      </w:r>
      <w:r>
        <w:t xml:space="preserve"> </w:t>
      </w:r>
      <w:r>
        <w:rPr>
          <w:rFonts w:ascii="Times New Roman CE" w:hAnsi="Times New Roman CE"/>
        </w:rPr>
        <w:t>przystąpienia</w:t>
      </w:r>
      <w:r>
        <w:t xml:space="preserve"> do Komitetu zgodnie z ust.4.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firstLine="339" w:right="118"/>
        <w:jc w:val="both"/>
      </w:pPr>
      <w:r>
        <w:rPr>
          <w:rFonts w:ascii="Times New Roman CE" w:hAnsi="Times New Roman CE"/>
        </w:rPr>
        <w:t>Jeżeli</w:t>
      </w:r>
      <w:r>
        <w:t xml:space="preserve"> liczba kandydat</w:t>
      </w:r>
      <w:r>
        <w:rPr>
          <w:rFonts w:ascii="Times New Roman CE" w:hAnsi="Times New Roman CE"/>
        </w:rPr>
        <w:t xml:space="preserve">ów na Członków Komitetu w ramach poszczególnych kategorii przekroczy limit miejsc określonych w ust.3, o wyborze na Członka Komitetu decydować będzie losowanie, które wyłoni ostateczną reprezentację członków Komitetu. Losowania dokonuje </w:t>
      </w:r>
      <w:r>
        <w:t xml:space="preserve">Burmistrz Miasta i Gminy Górzno. Burmistrz Miasta i Gminy Górzno przekazuje do </w:t>
      </w:r>
      <w:r>
        <w:rPr>
          <w:rFonts w:ascii="Times New Roman CE" w:hAnsi="Times New Roman CE"/>
        </w:rPr>
        <w:t>wiadomości</w:t>
      </w:r>
      <w:r>
        <w:t xml:space="preserve"> </w:t>
      </w:r>
      <w:r>
        <w:rPr>
          <w:rFonts w:ascii="Times New Roman CE" w:hAnsi="Times New Roman CE"/>
        </w:rPr>
        <w:t>mieszkańców</w:t>
      </w:r>
      <w:r>
        <w:t xml:space="preserve"> w zwyczajowo </w:t>
      </w:r>
      <w:r>
        <w:rPr>
          <w:rFonts w:ascii="Times New Roman CE" w:hAnsi="Times New Roman CE"/>
        </w:rPr>
        <w:t>przyjęty</w:t>
      </w:r>
      <w:r>
        <w:t xml:space="preserve"> sposób termin i miejsce losowania przynajmniej na 7 dni przed losowaniem. </w:t>
      </w:r>
    </w:p>
    <w:p>
      <w:pPr>
        <w:pStyle w:val="P2"/>
        <w:tabs>
          <w:tab w:val="left" w:pos="681" w:leader="none"/>
        </w:tabs>
        <w:spacing w:lineRule="auto" w:line="336" w:before="0" w:beforeAutospacing="0" w:afterAutospacing="0"/>
        <w:ind w:left="459" w:right="118"/>
        <w:jc w:val="both"/>
      </w:pP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Komitet liczy 9 </w:t>
      </w:r>
      <w:r>
        <w:rPr>
          <w:rFonts w:ascii="Times New Roman CE" w:hAnsi="Times New Roman CE"/>
        </w:rPr>
        <w:t>członków,</w:t>
      </w:r>
      <w:r>
        <w:t xml:space="preserve"> w tym:</w:t>
      </w:r>
    </w:p>
    <w:p>
      <w:pPr>
        <w:pStyle w:val="P2"/>
        <w:widowControl w:val="0"/>
        <w:numPr>
          <w:ilvl w:val="0"/>
          <w:numId w:val="2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>1 mieszkaniec obszaru rewitalizacji;</w:t>
      </w:r>
    </w:p>
    <w:p>
      <w:pPr>
        <w:pStyle w:val="P2"/>
        <w:widowControl w:val="0"/>
        <w:numPr>
          <w:ilvl w:val="0"/>
          <w:numId w:val="2"/>
        </w:numPr>
        <w:tabs>
          <w:tab w:val="left" w:pos="472" w:leader="none"/>
        </w:tabs>
        <w:spacing w:lineRule="auto" w:line="336" w:before="0" w:beforeAutospacing="0" w:afterAutospacing="0"/>
        <w:ind w:right="118"/>
        <w:jc w:val="both"/>
      </w:pPr>
      <w:r>
        <w:t xml:space="preserve">1 </w:t>
      </w:r>
      <w:r>
        <w:rPr>
          <w:rFonts w:ascii="Times New Roman CE" w:hAnsi="Times New Roman CE"/>
        </w:rPr>
        <w:t>właściciel</w:t>
      </w:r>
      <w:r>
        <w:t xml:space="preserve">, </w:t>
      </w:r>
      <w:r>
        <w:rPr>
          <w:rFonts w:ascii="Times New Roman CE" w:hAnsi="Times New Roman CE"/>
        </w:rPr>
        <w:t>użytkownik</w:t>
      </w:r>
      <w:r>
        <w:t xml:space="preserve"> wieczysty </w:t>
      </w:r>
      <w:r>
        <w:rPr>
          <w:rFonts w:ascii="Times New Roman CE" w:hAnsi="Times New Roman CE"/>
        </w:rPr>
        <w:t>nieruchomości</w:t>
      </w:r>
      <w:r>
        <w:t xml:space="preserve"> i podmiotów </w:t>
      </w:r>
      <w:r>
        <w:rPr>
          <w:rFonts w:ascii="Times New Roman CE" w:hAnsi="Times New Roman CE"/>
        </w:rPr>
        <w:t>zarządzających</w:t>
      </w:r>
      <w:r>
        <w:t xml:space="preserve"> </w:t>
      </w:r>
      <w:r>
        <w:rPr>
          <w:rFonts w:ascii="Times New Roman CE" w:hAnsi="Times New Roman CE"/>
        </w:rPr>
        <w:t>nieruchomościami</w:t>
      </w:r>
      <w:r>
        <w:t xml:space="preserve"> </w:t>
      </w:r>
      <w:r>
        <w:rPr>
          <w:rFonts w:ascii="Times New Roman CE" w:hAnsi="Times New Roman CE"/>
        </w:rPr>
        <w:t>znajdującymi</w:t>
      </w:r>
      <w:r>
        <w:t xml:space="preserve"> </w:t>
      </w:r>
      <w:r>
        <w:rPr>
          <w:rFonts w:ascii="Times New Roman CE" w:hAnsi="Times New Roman CE"/>
        </w:rPr>
        <w:t>się</w:t>
      </w:r>
      <w:r>
        <w:t xml:space="preserve"> na obszarze rewitalizacji, w </w:t>
      </w:r>
      <w:r>
        <w:rPr>
          <w:rFonts w:ascii="Times New Roman CE" w:hAnsi="Times New Roman CE"/>
        </w:rPr>
        <w:t>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>
        <w:t>;</w:t>
      </w:r>
    </w:p>
    <w:p>
      <w:pPr>
        <w:pStyle w:val="P2"/>
        <w:widowControl w:val="0"/>
        <w:numPr>
          <w:ilvl w:val="0"/>
          <w:numId w:val="2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>1 mieszkaniec spoza obszaru rewitalizacji;</w:t>
      </w:r>
    </w:p>
    <w:p>
      <w:pPr>
        <w:pStyle w:val="P2"/>
        <w:widowControl w:val="0"/>
        <w:numPr>
          <w:ilvl w:val="0"/>
          <w:numId w:val="2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 xml:space="preserve">1 osoba </w:t>
      </w:r>
      <w:r>
        <w:rPr>
          <w:rFonts w:ascii="Times New Roman CE" w:hAnsi="Times New Roman CE"/>
        </w:rPr>
        <w:t>prowadząca</w:t>
      </w:r>
      <w:r>
        <w:t xml:space="preserve"> lub </w:t>
      </w:r>
      <w:r>
        <w:rPr>
          <w:rFonts w:ascii="Times New Roman CE" w:hAnsi="Times New Roman CE"/>
        </w:rPr>
        <w:t>zamierzające</w:t>
      </w:r>
      <w:r>
        <w:t xml:space="preserve"> </w:t>
      </w:r>
      <w:r>
        <w:rPr>
          <w:rFonts w:ascii="Times New Roman CE" w:hAnsi="Times New Roman CE"/>
        </w:rPr>
        <w:t>prowadzić</w:t>
      </w:r>
      <w:r>
        <w:t xml:space="preserve"> </w:t>
      </w:r>
      <w:r>
        <w:rPr>
          <w:rFonts w:ascii="Times New Roman CE" w:hAnsi="Times New Roman CE"/>
        </w:rPr>
        <w:t>działalność</w:t>
      </w:r>
      <w:r>
        <w:t xml:space="preserve"> </w:t>
      </w:r>
      <w:r>
        <w:rPr>
          <w:rFonts w:ascii="Times New Roman CE" w:hAnsi="Times New Roman CE"/>
        </w:rPr>
        <w:t>gospodarczą</w:t>
      </w:r>
      <w:r>
        <w:t xml:space="preserve"> na terenie Miasta i Gminy Górzno;</w:t>
      </w:r>
    </w:p>
    <w:p>
      <w:pPr>
        <w:pStyle w:val="P2"/>
        <w:widowControl w:val="0"/>
        <w:numPr>
          <w:ilvl w:val="0"/>
          <w:numId w:val="2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 xml:space="preserve">1 </w:t>
      </w:r>
      <w:r>
        <w:rPr>
          <w:rFonts w:ascii="Times New Roman CE" w:hAnsi="Times New Roman CE"/>
        </w:rPr>
        <w:t>przedstawiciel podmiotu prowadzącego lub zamierzającego prowadzić na obszarze</w:t>
      </w:r>
      <w:r>
        <w:t xml:space="preserve"> Miasta i Gminy Górzno </w:t>
      </w:r>
      <w:r>
        <w:rPr>
          <w:rFonts w:ascii="Times New Roman CE" w:hAnsi="Times New Roman CE"/>
        </w:rPr>
        <w:t xml:space="preserve">działalność społeczną, w tym organizacje pozarządowe, grupy nieformalne </w:t>
      </w:r>
    </w:p>
    <w:p>
      <w:pPr>
        <w:pStyle w:val="P2"/>
        <w:widowControl w:val="0"/>
        <w:numPr>
          <w:ilvl w:val="0"/>
          <w:numId w:val="2"/>
        </w:numPr>
        <w:spacing w:lineRule="auto" w:line="336" w:before="0" w:beforeAutospacing="0" w:afterAutospacing="0"/>
        <w:jc w:val="both"/>
      </w:pPr>
      <w:r>
        <w:rPr>
          <w:rFonts w:ascii="Times New Roman CE" w:hAnsi="Times New Roman CE"/>
        </w:rPr>
        <w:t>1 przedstawiciel organów władzy publicznej</w:t>
      </w:r>
      <w:r>
        <w:t xml:space="preserve">; </w:t>
      </w:r>
    </w:p>
    <w:p>
      <w:pPr>
        <w:pStyle w:val="P2"/>
        <w:widowControl w:val="0"/>
        <w:numPr>
          <w:ilvl w:val="0"/>
          <w:numId w:val="2"/>
        </w:numPr>
        <w:spacing w:lineRule="auto" w:line="336" w:before="0" w:beforeAutospacing="0" w:afterAutospacing="0"/>
        <w:jc w:val="both"/>
      </w:pPr>
      <w:r>
        <w:t xml:space="preserve">1 przedstawiciel </w:t>
      </w:r>
      <w:r>
        <w:rPr>
          <w:rFonts w:ascii="Times New Roman CE" w:hAnsi="Times New Roman CE"/>
        </w:rPr>
        <w:t>podmiotu realizującego na obszarze rewitalizacji uprawnienia Skarbu Państwa</w:t>
      </w:r>
      <w:r>
        <w:t>;</w:t>
      </w:r>
    </w:p>
    <w:p>
      <w:pPr>
        <w:pStyle w:val="P2"/>
        <w:widowControl w:val="0"/>
        <w:numPr>
          <w:ilvl w:val="0"/>
          <w:numId w:val="2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 xml:space="preserve">2 przedstawicieli </w:t>
      </w:r>
      <w:r>
        <w:rPr>
          <w:rFonts w:ascii="Times New Roman CE" w:hAnsi="Times New Roman CE"/>
        </w:rPr>
        <w:t xml:space="preserve">Urzędu </w:t>
      </w:r>
      <w:r>
        <w:t>Miasta i Gminy Górzno, jego jednostek organizacyjnych, organów doradczych i konsultacyjnych gminy.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firstLine="339" w:right="119"/>
        <w:jc w:val="both"/>
      </w:pPr>
      <w:r>
        <w:rPr>
          <w:rFonts w:ascii="Times New Roman CE" w:hAnsi="Times New Roman CE"/>
        </w:rPr>
        <w:t>Zgłoszenie</w:t>
      </w:r>
      <w:r>
        <w:t xml:space="preserve"> </w:t>
      </w:r>
      <w:r>
        <w:rPr>
          <w:rFonts w:ascii="Times New Roman CE" w:hAnsi="Times New Roman CE"/>
        </w:rPr>
        <w:t>chęci</w:t>
      </w:r>
      <w:r>
        <w:t xml:space="preserve"> </w:t>
      </w:r>
      <w:r>
        <w:rPr>
          <w:rFonts w:ascii="Times New Roman CE" w:hAnsi="Times New Roman CE"/>
        </w:rPr>
        <w:t>przystąpienia</w:t>
      </w:r>
      <w:r>
        <w:t xml:space="preserve"> do Komitetu </w:t>
      </w:r>
      <w:r>
        <w:rPr>
          <w:rFonts w:ascii="Times New Roman CE" w:hAnsi="Times New Roman CE"/>
        </w:rPr>
        <w:t>następuje</w:t>
      </w:r>
      <w:r>
        <w:t xml:space="preserve"> na podstawie </w:t>
      </w:r>
      <w:r>
        <w:rPr>
          <w:rFonts w:ascii="Times New Roman CE" w:hAnsi="Times New Roman CE"/>
        </w:rPr>
        <w:t>złożenia</w:t>
      </w:r>
      <w:r>
        <w:t xml:space="preserve"> formularza </w:t>
      </w:r>
      <w:r>
        <w:rPr>
          <w:rFonts w:ascii="Times New Roman CE" w:hAnsi="Times New Roman CE"/>
        </w:rPr>
        <w:t>zgłoszeniowego,</w:t>
      </w:r>
      <w:r>
        <w:t xml:space="preserve"> </w:t>
      </w:r>
      <w:r>
        <w:rPr>
          <w:rFonts w:ascii="Times New Roman CE" w:hAnsi="Times New Roman CE"/>
        </w:rPr>
        <w:t>obejmującego</w:t>
      </w:r>
      <w:r>
        <w:t xml:space="preserve"> dane </w:t>
      </w:r>
      <w:r>
        <w:rPr>
          <w:rFonts w:ascii="Times New Roman CE" w:hAnsi="Times New Roman CE"/>
        </w:rPr>
        <w:t>określone</w:t>
      </w:r>
      <w:r>
        <w:t xml:space="preserve"> </w:t>
      </w:r>
      <w:r>
        <w:rPr>
          <w:rFonts w:ascii="Times New Roman CE" w:hAnsi="Times New Roman CE"/>
        </w:rPr>
        <w:t>w treści</w:t>
      </w:r>
      <w:r>
        <w:t xml:space="preserve"> </w:t>
      </w:r>
      <w:r>
        <w:rPr>
          <w:rFonts w:ascii="Times New Roman CE" w:hAnsi="Times New Roman CE"/>
        </w:rPr>
        <w:t>właściwego</w:t>
      </w:r>
      <w:r>
        <w:t xml:space="preserve"> </w:t>
      </w:r>
      <w:r>
        <w:rPr>
          <w:rFonts w:ascii="Times New Roman CE" w:hAnsi="Times New Roman CE"/>
        </w:rPr>
        <w:t xml:space="preserve">Zarządzenia </w:t>
      </w:r>
      <w:r>
        <w:t>Burmistrza Miasta i Gminy Górzno.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firstLine="339" w:right="119"/>
        <w:jc w:val="both"/>
      </w:pPr>
      <w:r>
        <w:rPr>
          <w:rFonts w:ascii="Times New Roman CE" w:hAnsi="Times New Roman CE"/>
        </w:rPr>
        <w:t>Kandydat na Członka Komitetu może złożyć tylko jeden formularz zgłoszeniowy i tylko jako przedstawiciel jednej kategorii podmiotów wskazanych w ust. 3.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firstLine="339" w:right="118"/>
        <w:jc w:val="both"/>
      </w:pPr>
      <w:r>
        <w:t xml:space="preserve">Burmistrz Miasta i Gminy Górzno </w:t>
      </w:r>
      <w:r>
        <w:rPr>
          <w:rFonts w:ascii="Times New Roman CE" w:hAnsi="Times New Roman CE"/>
        </w:rPr>
        <w:t>ogłasza</w:t>
      </w:r>
      <w:r>
        <w:t xml:space="preserve"> nabór na </w:t>
      </w:r>
      <w:r>
        <w:rPr>
          <w:rFonts w:ascii="Times New Roman CE" w:hAnsi="Times New Roman CE"/>
        </w:rPr>
        <w:t>Członków</w:t>
      </w:r>
      <w:r>
        <w:t xml:space="preserve"> Komitetu na co najmniej 30 dni przed planowanym </w:t>
      </w:r>
      <w:r>
        <w:rPr>
          <w:rFonts w:ascii="Times New Roman CE" w:hAnsi="Times New Roman CE"/>
        </w:rPr>
        <w:t>rozpoczęciem</w:t>
      </w:r>
      <w:r>
        <w:t xml:space="preserve"> pierwszej kadencji Komitetu lub na co najmniej 30 dni przed </w:t>
      </w:r>
      <w:r>
        <w:rPr>
          <w:rFonts w:ascii="Times New Roman CE" w:hAnsi="Times New Roman CE"/>
        </w:rPr>
        <w:t>końcem</w:t>
      </w:r>
      <w:r>
        <w:t xml:space="preserve"> </w:t>
      </w:r>
      <w:r>
        <w:rPr>
          <w:rFonts w:ascii="Times New Roman CE" w:hAnsi="Times New Roman CE"/>
        </w:rPr>
        <w:t>trwającej</w:t>
      </w:r>
      <w:r>
        <w:t xml:space="preserve"> kadencji, poprzez zamieszczenie </w:t>
      </w:r>
      <w:r>
        <w:rPr>
          <w:rFonts w:ascii="Times New Roman CE" w:hAnsi="Times New Roman CE"/>
        </w:rPr>
        <w:t>ogłoszenia</w:t>
      </w:r>
      <w:r>
        <w:t xml:space="preserve"> na stronie internetowej </w:t>
      </w:r>
      <w:r>
        <w:rPr>
          <w:rFonts w:ascii="Times New Roman CE" w:hAnsi="Times New Roman CE"/>
        </w:rPr>
        <w:t xml:space="preserve">Urzędu </w:t>
      </w:r>
      <w:r>
        <w:t>Miasta i Gminy Górzno i w Biuletynie Informacji Publiczne Miasta i Gminy Górzno.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Ogłoszenie</w:t>
      </w:r>
      <w:r>
        <w:t xml:space="preserve"> </w:t>
      </w:r>
      <w:r>
        <w:rPr>
          <w:rFonts w:ascii="Times New Roman CE" w:hAnsi="Times New Roman CE"/>
        </w:rPr>
        <w:t>zawierać</w:t>
      </w:r>
      <w:r>
        <w:t xml:space="preserve"> </w:t>
      </w:r>
      <w:r>
        <w:rPr>
          <w:rFonts w:ascii="Times New Roman CE" w:hAnsi="Times New Roman CE"/>
        </w:rPr>
        <w:t>będzie:</w:t>
      </w:r>
    </w:p>
    <w:p>
      <w:pPr>
        <w:pStyle w:val="P2"/>
        <w:widowControl w:val="0"/>
        <w:numPr>
          <w:ilvl w:val="0"/>
          <w:numId w:val="3"/>
        </w:numPr>
        <w:tabs>
          <w:tab w:val="left" w:pos="472" w:leader="none"/>
        </w:tabs>
        <w:spacing w:lineRule="auto" w:line="336" w:before="0" w:beforeAutospacing="0" w:afterAutospacing="0"/>
        <w:ind w:hanging="227"/>
        <w:jc w:val="both"/>
      </w:pPr>
      <w:r>
        <w:rPr>
          <w:rFonts w:ascii="Times New Roman CE" w:hAnsi="Times New Roman CE"/>
        </w:rPr>
        <w:t>informację</w:t>
      </w:r>
      <w:r>
        <w:t xml:space="preserve"> o naborze na </w:t>
      </w:r>
      <w:r>
        <w:rPr>
          <w:rFonts w:ascii="Times New Roman CE" w:hAnsi="Times New Roman CE"/>
        </w:rPr>
        <w:t>Członków</w:t>
      </w:r>
      <w:r>
        <w:t xml:space="preserve"> Komitetu;</w:t>
      </w:r>
    </w:p>
    <w:p>
      <w:pPr>
        <w:pStyle w:val="P2"/>
        <w:widowControl w:val="0"/>
        <w:numPr>
          <w:ilvl w:val="0"/>
          <w:numId w:val="3"/>
        </w:numPr>
        <w:tabs>
          <w:tab w:val="left" w:pos="472" w:leader="none"/>
        </w:tabs>
        <w:spacing w:lineRule="auto" w:line="336" w:before="0" w:beforeAutospacing="0" w:afterAutospacing="0"/>
        <w:ind w:hanging="227" w:right="120"/>
        <w:jc w:val="both"/>
      </w:pPr>
      <w:r>
        <w:rPr>
          <w:rFonts w:ascii="Times New Roman CE" w:hAnsi="Times New Roman CE"/>
        </w:rPr>
        <w:t>informację</w:t>
      </w:r>
      <w:r>
        <w:t xml:space="preserve"> na temat terminu, sposobu i miejsca </w:t>
      </w:r>
      <w:r>
        <w:rPr>
          <w:rFonts w:ascii="Times New Roman CE" w:hAnsi="Times New Roman CE"/>
        </w:rPr>
        <w:t>składania</w:t>
      </w:r>
      <w:r>
        <w:t xml:space="preserve"> formularza </w:t>
      </w:r>
      <w:r>
        <w:rPr>
          <w:rFonts w:ascii="Times New Roman CE" w:hAnsi="Times New Roman CE"/>
        </w:rPr>
        <w:t>zgłoszeniowego</w:t>
      </w:r>
      <w:r>
        <w:t xml:space="preserve"> kandydata na </w:t>
      </w:r>
      <w:r>
        <w:rPr>
          <w:rFonts w:ascii="Times New Roman CE" w:hAnsi="Times New Roman CE"/>
        </w:rPr>
        <w:t>członka</w:t>
      </w:r>
      <w:r>
        <w:t xml:space="preserve"> Komitetu oraz wykazu dokumentów, które </w:t>
      </w:r>
      <w:r>
        <w:rPr>
          <w:rFonts w:ascii="Times New Roman CE" w:hAnsi="Times New Roman CE"/>
        </w:rPr>
        <w:t>należy</w:t>
      </w:r>
      <w:r>
        <w:t xml:space="preserve"> </w:t>
      </w:r>
      <w:r>
        <w:rPr>
          <w:rFonts w:ascii="Times New Roman CE" w:hAnsi="Times New Roman CE"/>
        </w:rPr>
        <w:t>dołączyć</w:t>
      </w:r>
      <w:r>
        <w:t xml:space="preserve"> do formularza.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Termin na złożenie formularza zgłoszeniowego wraz z załącznikami wynosi 21 dni, licząc od opublikowania ogłoszenia.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O złożeniu w terminie formularza zgłoszeniowego decyduje data jego wpływu.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W przypadku dostarczenia niekompletnych dokumentów kandydat na Członka Komitetu jest wzywany</w:t>
      </w:r>
      <w:r>
        <w:t xml:space="preserve"> </w:t>
      </w:r>
      <w:r>
        <w:rPr>
          <w:rFonts w:ascii="Times New Roman CE" w:hAnsi="Times New Roman CE"/>
        </w:rPr>
        <w:t>do uzupełnienia dokumentacji.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Uzupełnienia dokumentacji można dokonać tylko raz.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W przypadku, gdy kandydat na </w:t>
      </w:r>
      <w:r>
        <w:rPr>
          <w:rFonts w:ascii="Times New Roman CE" w:hAnsi="Times New Roman CE"/>
        </w:rPr>
        <w:t>Członka Komitetu nie uzupełni dokumentacji w terminie 3 dni od otrzymania wezwania – jego zgłoszenie pozostaje bez rozpatrzenia.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Dokumenty </w:t>
      </w:r>
      <w:r>
        <w:rPr>
          <w:rFonts w:ascii="Times New Roman CE" w:hAnsi="Times New Roman CE"/>
        </w:rPr>
        <w:t>złożone przez kandydatów w ramach naboru kandydatów na Członków Komitetu</w:t>
      </w:r>
      <w:r>
        <w:t xml:space="preserve"> </w:t>
      </w:r>
      <w:r>
        <w:rPr>
          <w:rFonts w:ascii="Times New Roman CE" w:hAnsi="Times New Roman CE"/>
        </w:rPr>
        <w:t>nie podlegają zwrotowi.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 xml:space="preserve">Brak zgłoszenia przez poszczególne grupy interesariuszy ich przedstawicieli do Komitetu Rewitalizacji, nie powoduje wadliwości jego funkcjonowania. </w:t>
      </w:r>
      <w:r>
        <w:t>Burmistrz</w:t>
      </w:r>
      <w:r>
        <w:rPr>
          <w:rFonts w:ascii="Times New Roman CE" w:hAnsi="Times New Roman CE"/>
        </w:rPr>
        <w:t xml:space="preserve"> może ogłosić nabór uzupełniający do poszczególnych grup interesariuszy.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Kadencja Komitetu trwa do czasu zakończenia procesu rewitalizacji, którego ostatnim elementem jest opracowanie Raportu z realizacji Gminnego Programu Rewitalizacji.</w:t>
      </w:r>
    </w:p>
    <w:p>
      <w:pPr>
        <w:pStyle w:val="P2"/>
        <w:widowControl w:val="0"/>
        <w:numPr>
          <w:ilvl w:val="0"/>
          <w:numId w:val="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Burmistrz Miasta i Gminy Górzno </w:t>
      </w:r>
      <w:r>
        <w:rPr>
          <w:rFonts w:ascii="Times New Roman CE" w:hAnsi="Times New Roman CE"/>
        </w:rPr>
        <w:t>może odwołać Członka ze składu Komitetu w przypadku:</w:t>
      </w:r>
    </w:p>
    <w:p>
      <w:pPr>
        <w:pStyle w:val="P2"/>
        <w:widowControl w:val="0"/>
        <w:numPr>
          <w:ilvl w:val="0"/>
          <w:numId w:val="4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rPr>
          <w:rFonts w:ascii="Times New Roman CE" w:hAnsi="Times New Roman CE"/>
        </w:rPr>
        <w:t>nieobecności</w:t>
      </w:r>
      <w:r>
        <w:t xml:space="preserve"> na 3 kolejnych posiedzeniach Komitetu;</w:t>
      </w:r>
    </w:p>
    <w:p>
      <w:pPr>
        <w:pStyle w:val="P2"/>
        <w:widowControl w:val="0"/>
        <w:numPr>
          <w:ilvl w:val="0"/>
          <w:numId w:val="4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rPr>
          <w:rFonts w:ascii="Times New Roman CE" w:hAnsi="Times New Roman CE"/>
        </w:rPr>
        <w:t>złożenia</w:t>
      </w:r>
      <w:r>
        <w:t xml:space="preserve"> przez </w:t>
      </w:r>
      <w:r>
        <w:rPr>
          <w:rFonts w:ascii="Times New Roman CE" w:hAnsi="Times New Roman CE"/>
        </w:rPr>
        <w:t>Członka</w:t>
      </w:r>
      <w:r>
        <w:t xml:space="preserve"> Komitetu rezygnacji z </w:t>
      </w:r>
      <w:r>
        <w:rPr>
          <w:rFonts w:ascii="Times New Roman CE" w:hAnsi="Times New Roman CE"/>
        </w:rPr>
        <w:t>pełnienia</w:t>
      </w:r>
      <w:r>
        <w:t xml:space="preserve"> funkcji;</w:t>
      </w:r>
    </w:p>
    <w:p>
      <w:pPr>
        <w:pStyle w:val="P2"/>
        <w:widowControl w:val="0"/>
        <w:numPr>
          <w:ilvl w:val="0"/>
          <w:numId w:val="4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rPr>
          <w:rFonts w:ascii="Times New Roman CE" w:hAnsi="Times New Roman CE"/>
        </w:rPr>
        <w:t>śmierci</w:t>
      </w:r>
      <w:r>
        <w:t xml:space="preserve"> </w:t>
      </w:r>
      <w:r>
        <w:rPr>
          <w:rFonts w:ascii="Times New Roman CE" w:hAnsi="Times New Roman CE"/>
        </w:rPr>
        <w:t>Członka</w:t>
      </w:r>
      <w:r>
        <w:t xml:space="preserve"> Komitetu.</w:t>
      </w:r>
    </w:p>
    <w:p>
      <w:pPr>
        <w:pStyle w:val="P2"/>
        <w:tabs>
          <w:tab w:val="left" w:pos="426" w:leader="none"/>
        </w:tabs>
        <w:spacing w:lineRule="auto" w:line="336" w:before="0" w:beforeAutospacing="0" w:afterAutospacing="0"/>
        <w:ind w:left="426"/>
        <w:jc w:val="both"/>
      </w:pPr>
      <w:r>
        <w:rPr>
          <w:rFonts w:ascii="Times New Roman CE" w:hAnsi="Times New Roman CE"/>
        </w:rPr>
        <w:t>1</w:t>
      </w:r>
      <w:r>
        <w:rPr>
          <w:rFonts w:ascii="Times New Roman CE" w:hAnsi="Times New Roman CE"/>
          <w:lang w:val="pl-PL" w:bidi="pl-PL" w:eastAsia="pl-PL"/>
        </w:rPr>
        <w:t>7</w:t>
      </w:r>
      <w:r>
        <w:rPr>
          <w:rFonts w:ascii="Times New Roman CE" w:hAnsi="Times New Roman CE"/>
        </w:rPr>
        <w:t xml:space="preserve">. Ogłoszenie wyników naboru zostanie opublikowane do 7 dni od dnia jego zakończenia na stronie internetowej Urzędu </w:t>
      </w:r>
      <w:r>
        <w:t xml:space="preserve">Miasta i Gminy Górzno i w Biuletynie Informacji Publicznej </w:t>
      </w:r>
      <w:r>
        <w:rPr>
          <w:rFonts w:ascii="Times New Roman CE" w:hAnsi="Times New Roman CE"/>
        </w:rPr>
        <w:t xml:space="preserve">Urzędu </w:t>
      </w:r>
      <w:r>
        <w:t>Miasta i Gminy Górzno.</w:t>
      </w:r>
    </w:p>
    <w:p>
      <w:pPr>
        <w:pStyle w:val="P2"/>
        <w:spacing w:lineRule="auto" w:line="336" w:before="0" w:beforeAutospacing="0" w:afterAutospacing="0"/>
        <w:ind w:firstLine="339" w:right="124"/>
        <w:jc w:val="center"/>
        <w:rPr>
          <w:b w:val="1"/>
        </w:rPr>
      </w:pPr>
      <w:r>
        <w:rPr>
          <w:b w:val="1"/>
        </w:rPr>
        <w:t>§ 2.</w:t>
      </w:r>
    </w:p>
    <w:p>
      <w:pPr>
        <w:pStyle w:val="P2"/>
        <w:spacing w:lineRule="auto" w:line="336" w:before="0" w:beforeAutospacing="0" w:afterAutospacing="0"/>
        <w:ind w:firstLine="339" w:right="124"/>
        <w:jc w:val="both"/>
      </w:pPr>
      <w:r>
        <w:rPr>
          <w:b w:val="1"/>
        </w:rPr>
        <w:t xml:space="preserve"> </w:t>
      </w:r>
      <w:r>
        <w:t xml:space="preserve">1. W przypadku ustania </w:t>
      </w:r>
      <w:r>
        <w:rPr>
          <w:rFonts w:ascii="Times New Roman CE" w:hAnsi="Times New Roman CE"/>
        </w:rPr>
        <w:t>członkostwa</w:t>
      </w:r>
      <w:r>
        <w:t xml:space="preserve"> którejkolwiek z osób </w:t>
      </w:r>
      <w:r>
        <w:rPr>
          <w:rFonts w:ascii="Times New Roman CE" w:hAnsi="Times New Roman CE"/>
        </w:rPr>
        <w:t>wchodzących</w:t>
      </w:r>
      <w:r>
        <w:t xml:space="preserve"> w </w:t>
      </w:r>
      <w:r>
        <w:rPr>
          <w:rFonts w:ascii="Times New Roman CE" w:hAnsi="Times New Roman CE"/>
        </w:rPr>
        <w:t>skład</w:t>
      </w:r>
      <w:r>
        <w:t xml:space="preserve"> Komitetu, Burmistrz Miasta i Gminy Górzno </w:t>
      </w:r>
      <w:r>
        <w:rPr>
          <w:rFonts w:ascii="Times New Roman CE" w:hAnsi="Times New Roman CE"/>
        </w:rPr>
        <w:t>ogłasza</w:t>
      </w:r>
      <w:r>
        <w:t xml:space="preserve"> nabór </w:t>
      </w:r>
      <w:r>
        <w:rPr>
          <w:rFonts w:ascii="Times New Roman CE" w:hAnsi="Times New Roman CE"/>
        </w:rPr>
        <w:t>uzupełniający.</w:t>
      </w:r>
    </w:p>
    <w:p>
      <w:pPr>
        <w:pStyle w:val="P2"/>
        <w:widowControl w:val="0"/>
        <w:numPr>
          <w:ilvl w:val="0"/>
          <w:numId w:val="5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t xml:space="preserve">Przepisy § 3 stosuje </w:t>
      </w:r>
      <w:r>
        <w:rPr>
          <w:rFonts w:ascii="Times New Roman CE" w:hAnsi="Times New Roman CE"/>
        </w:rPr>
        <w:t>się</w:t>
      </w:r>
      <w:r>
        <w:t xml:space="preserve"> odpowiednio.</w:t>
      </w:r>
    </w:p>
    <w:p>
      <w:pPr>
        <w:pStyle w:val="P2"/>
        <w:widowControl w:val="0"/>
        <w:numPr>
          <w:ilvl w:val="0"/>
          <w:numId w:val="5"/>
        </w:numPr>
        <w:tabs>
          <w:tab w:val="left" w:pos="681" w:leader="none"/>
        </w:tabs>
        <w:spacing w:lineRule="auto" w:line="336" w:before="0" w:beforeAutospacing="0" w:afterAutospacing="0"/>
        <w:ind w:firstLine="339" w:right="120"/>
        <w:jc w:val="both"/>
      </w:pPr>
      <w:r>
        <w:t xml:space="preserve">Kadencja </w:t>
      </w:r>
      <w:r>
        <w:rPr>
          <w:rFonts w:ascii="Times New Roman CE" w:hAnsi="Times New Roman CE"/>
        </w:rPr>
        <w:t>Członka</w:t>
      </w:r>
      <w:r>
        <w:t xml:space="preserve"> Komitetu wybranego w naborze </w:t>
      </w:r>
      <w:r>
        <w:rPr>
          <w:rFonts w:ascii="Times New Roman CE" w:hAnsi="Times New Roman CE"/>
        </w:rPr>
        <w:t>uzupełniającym,</w:t>
      </w:r>
      <w:r>
        <w:t xml:space="preserve"> o którym mowa w ust. 1,wygasa wraz z </w:t>
      </w:r>
      <w:r>
        <w:rPr>
          <w:rFonts w:ascii="Times New Roman CE" w:hAnsi="Times New Roman CE"/>
        </w:rPr>
        <w:t>końcem</w:t>
      </w:r>
      <w:r>
        <w:t xml:space="preserve"> kadencji Komitetu, na </w:t>
      </w:r>
      <w:r>
        <w:rPr>
          <w:rFonts w:ascii="Times New Roman CE" w:hAnsi="Times New Roman CE"/>
        </w:rPr>
        <w:t>którą</w:t>
      </w:r>
      <w:r>
        <w:t xml:space="preserve"> </w:t>
      </w:r>
      <w:r>
        <w:rPr>
          <w:rFonts w:ascii="Times New Roman CE" w:hAnsi="Times New Roman CE"/>
        </w:rPr>
        <w:t>został</w:t>
      </w:r>
      <w:r>
        <w:t xml:space="preserve"> wybrany.</w:t>
      </w:r>
    </w:p>
    <w:p>
      <w:pPr>
        <w:pStyle w:val="P2"/>
        <w:widowControl w:val="0"/>
        <w:numPr>
          <w:ilvl w:val="0"/>
          <w:numId w:val="5"/>
        </w:numPr>
        <w:tabs>
          <w:tab w:val="left" w:pos="681" w:leader="none"/>
        </w:tabs>
        <w:spacing w:lineRule="auto" w:line="336" w:before="0" w:beforeAutospacing="0" w:afterAutospacing="0"/>
        <w:ind w:firstLine="339" w:right="120"/>
        <w:jc w:val="both"/>
      </w:pPr>
      <w:r>
        <w:t xml:space="preserve">Naboru </w:t>
      </w:r>
      <w:r>
        <w:rPr>
          <w:rFonts w:ascii="Times New Roman CE" w:hAnsi="Times New Roman CE"/>
        </w:rPr>
        <w:t>uzupełniającego</w:t>
      </w:r>
      <w:r>
        <w:t xml:space="preserve"> nie przeprowadza </w:t>
      </w:r>
      <w:r>
        <w:rPr>
          <w:rFonts w:ascii="Times New Roman CE" w:hAnsi="Times New Roman CE"/>
        </w:rPr>
        <w:t>się,</w:t>
      </w:r>
      <w:r>
        <w:t xml:space="preserve"> </w:t>
      </w:r>
      <w:r>
        <w:rPr>
          <w:rFonts w:ascii="Times New Roman CE" w:hAnsi="Times New Roman CE"/>
        </w:rPr>
        <w:t>jeżeli</w:t>
      </w:r>
      <w:r>
        <w:t xml:space="preserve"> termin jego </w:t>
      </w:r>
      <w:r>
        <w:rPr>
          <w:rFonts w:ascii="Times New Roman CE" w:hAnsi="Times New Roman CE"/>
        </w:rPr>
        <w:t>ogłoszenia</w:t>
      </w:r>
      <w:r>
        <w:t xml:space="preserve"> </w:t>
      </w:r>
      <w:r>
        <w:rPr>
          <w:rFonts w:ascii="Times New Roman CE" w:hAnsi="Times New Roman CE"/>
        </w:rPr>
        <w:t>przypadałby</w:t>
      </w:r>
      <w:r>
        <w:t xml:space="preserve"> w okresie 9 </w:t>
      </w:r>
      <w:r>
        <w:rPr>
          <w:rFonts w:ascii="Times New Roman CE" w:hAnsi="Times New Roman CE"/>
        </w:rPr>
        <w:t>miesięcy</w:t>
      </w:r>
      <w:r>
        <w:t xml:space="preserve"> przed </w:t>
      </w:r>
      <w:r>
        <w:rPr>
          <w:rFonts w:ascii="Times New Roman CE" w:hAnsi="Times New Roman CE"/>
        </w:rPr>
        <w:t>zakończeniem</w:t>
      </w:r>
      <w:r>
        <w:t xml:space="preserve"> kadencji Komitetu.</w:t>
      </w:r>
    </w:p>
    <w:p>
      <w:pPr>
        <w:pStyle w:val="P2"/>
        <w:spacing w:lineRule="auto" w:line="336" w:before="0" w:beforeAutospacing="0" w:afterAutospacing="0"/>
        <w:ind w:firstLine="339" w:right="124"/>
        <w:jc w:val="center"/>
        <w:rPr>
          <w:b w:val="1"/>
        </w:rPr>
      </w:pPr>
      <w:r>
        <w:rPr>
          <w:b w:val="1"/>
        </w:rPr>
        <w:t>§ 3.</w:t>
      </w:r>
    </w:p>
    <w:p>
      <w:pPr>
        <w:pStyle w:val="P2"/>
        <w:spacing w:lineRule="auto" w:line="336" w:before="0" w:beforeAutospacing="0" w:afterAutospacing="0"/>
        <w:ind w:firstLine="339" w:right="124"/>
        <w:jc w:val="both"/>
      </w:pPr>
      <w:r>
        <w:rPr>
          <w:b w:val="1"/>
        </w:rPr>
        <w:t xml:space="preserve"> </w:t>
      </w:r>
      <w:r>
        <w:t xml:space="preserve">1. Pierwsze posiedzenie Komitetu </w:t>
      </w:r>
      <w:r>
        <w:rPr>
          <w:rFonts w:ascii="Times New Roman CE" w:hAnsi="Times New Roman CE"/>
        </w:rPr>
        <w:t>zwołuje</w:t>
      </w:r>
      <w:r>
        <w:t xml:space="preserve"> Burmistrz Miasta i Gminy Górzno w terminie 30 dni od </w:t>
      </w:r>
      <w:r>
        <w:rPr>
          <w:rFonts w:ascii="Times New Roman CE" w:hAnsi="Times New Roman CE"/>
        </w:rPr>
        <w:t>ogłoszenia</w:t>
      </w:r>
      <w:r>
        <w:t xml:space="preserve"> ostatecznych wyników naboru </w:t>
      </w:r>
      <w:r>
        <w:rPr>
          <w:rFonts w:ascii="Times New Roman CE" w:hAnsi="Times New Roman CE"/>
        </w:rPr>
        <w:t>członków</w:t>
      </w:r>
      <w:r>
        <w:t xml:space="preserve"> Komitetu.</w:t>
      </w:r>
    </w:p>
    <w:p>
      <w:pPr>
        <w:pStyle w:val="P2"/>
        <w:widowControl w:val="0"/>
        <w:numPr>
          <w:ilvl w:val="0"/>
          <w:numId w:val="6"/>
        </w:numPr>
        <w:tabs>
          <w:tab w:val="left" w:pos="681" w:leader="none"/>
        </w:tabs>
        <w:spacing w:lineRule="auto" w:line="336" w:before="0" w:beforeAutospacing="0" w:afterAutospacing="0"/>
        <w:ind w:left="680" w:right="124"/>
        <w:jc w:val="both"/>
      </w:pPr>
      <w:r>
        <w:t xml:space="preserve">Pracami Komitetu kieruje </w:t>
      </w:r>
      <w:r>
        <w:rPr>
          <w:rFonts w:ascii="Times New Roman CE" w:hAnsi="Times New Roman CE"/>
        </w:rPr>
        <w:t>Przewodniczący,</w:t>
      </w:r>
      <w:r>
        <w:t xml:space="preserve"> wskazany przez Burmistrza Miasta i Gminy Górzno, </w:t>
        <w:br w:type="textWrapping"/>
        <w:t xml:space="preserve">a w przypadku jego </w:t>
      </w:r>
      <w:r>
        <w:rPr>
          <w:rFonts w:ascii="Times New Roman CE" w:hAnsi="Times New Roman CE"/>
        </w:rPr>
        <w:t>nieobecności</w:t>
      </w:r>
      <w:r>
        <w:t xml:space="preserve"> </w:t>
      </w:r>
      <w:r>
        <w:rPr>
          <w:rFonts w:ascii="Times New Roman CE" w:hAnsi="Times New Roman CE"/>
        </w:rPr>
        <w:t>Zastępca</w:t>
      </w:r>
      <w:r>
        <w:t xml:space="preserve"> </w:t>
      </w:r>
      <w:r>
        <w:rPr>
          <w:rFonts w:ascii="Times New Roman CE" w:hAnsi="Times New Roman CE"/>
        </w:rPr>
        <w:t>Przewodniczącego.</w:t>
      </w:r>
    </w:p>
    <w:p>
      <w:pPr>
        <w:pStyle w:val="P2"/>
        <w:widowControl w:val="0"/>
        <w:numPr>
          <w:ilvl w:val="0"/>
          <w:numId w:val="6"/>
        </w:numPr>
        <w:tabs>
          <w:tab w:val="left" w:pos="681" w:leader="none"/>
        </w:tabs>
        <w:spacing w:lineRule="auto" w:line="336" w:before="0" w:beforeAutospacing="0" w:afterAutospacing="0"/>
        <w:ind w:left="680" w:right="124"/>
        <w:jc w:val="both"/>
      </w:pPr>
      <w:r>
        <w:t xml:space="preserve">Komitet wybiera na swoim pierwszym posiedzeniu </w:t>
      </w:r>
      <w:r>
        <w:rPr>
          <w:rFonts w:ascii="Times New Roman CE" w:hAnsi="Times New Roman CE"/>
        </w:rPr>
        <w:t>Zastępcę</w:t>
      </w:r>
      <w:r>
        <w:t xml:space="preserve"> </w:t>
      </w:r>
      <w:r>
        <w:rPr>
          <w:rFonts w:ascii="Times New Roman CE" w:hAnsi="Times New Roman CE"/>
        </w:rPr>
        <w:t>Przewodniczącego</w:t>
      </w:r>
      <w:r>
        <w:t xml:space="preserve"> Komitetu.</w:t>
      </w:r>
    </w:p>
    <w:p>
      <w:pPr>
        <w:pStyle w:val="P2"/>
        <w:widowControl w:val="0"/>
        <w:numPr>
          <w:ilvl w:val="0"/>
          <w:numId w:val="6"/>
        </w:numPr>
        <w:tabs>
          <w:tab w:val="left" w:pos="681" w:leader="none"/>
        </w:tabs>
        <w:spacing w:lineRule="auto" w:line="336" w:before="0" w:beforeAutospacing="0" w:afterAutospacing="0"/>
        <w:ind w:firstLine="339" w:right="120"/>
        <w:jc w:val="both"/>
      </w:pPr>
      <w:r>
        <w:rPr>
          <w:rFonts w:ascii="Times New Roman CE" w:hAnsi="Times New Roman CE"/>
        </w:rPr>
        <w:t>Zastępcę</w:t>
      </w:r>
      <w:r>
        <w:t xml:space="preserve"> </w:t>
      </w:r>
      <w:r>
        <w:rPr>
          <w:rFonts w:ascii="Times New Roman CE" w:hAnsi="Times New Roman CE"/>
        </w:rPr>
        <w:t>Przewodniczącego</w:t>
      </w:r>
      <w:r>
        <w:t xml:space="preserve"> Komitetu </w:t>
      </w:r>
      <w:r>
        <w:rPr>
          <w:rFonts w:ascii="Times New Roman CE" w:hAnsi="Times New Roman CE"/>
        </w:rPr>
        <w:t>wybierają</w:t>
      </w:r>
      <w:r>
        <w:t xml:space="preserve"> </w:t>
      </w:r>
      <w:r>
        <w:rPr>
          <w:rFonts w:ascii="Times New Roman CE" w:hAnsi="Times New Roman CE"/>
        </w:rPr>
        <w:t>członkowie</w:t>
      </w:r>
      <w:r>
        <w:t xml:space="preserve"> w </w:t>
      </w:r>
      <w:r>
        <w:rPr>
          <w:rFonts w:ascii="Times New Roman CE" w:hAnsi="Times New Roman CE"/>
        </w:rPr>
        <w:t>głosowaniu</w:t>
      </w:r>
      <w:r>
        <w:t xml:space="preserve"> tajnym, </w:t>
      </w:r>
      <w:r>
        <w:rPr>
          <w:rFonts w:ascii="Times New Roman CE" w:hAnsi="Times New Roman CE"/>
        </w:rPr>
        <w:t>zwykłą</w:t>
      </w:r>
      <w:r>
        <w:t xml:space="preserve"> </w:t>
      </w:r>
      <w:r>
        <w:rPr>
          <w:rFonts w:ascii="Times New Roman CE" w:hAnsi="Times New Roman CE"/>
        </w:rPr>
        <w:t>większością</w:t>
      </w:r>
      <w:r>
        <w:t xml:space="preserve"> </w:t>
      </w:r>
      <w:r>
        <w:rPr>
          <w:rFonts w:ascii="Times New Roman CE" w:hAnsi="Times New Roman CE"/>
        </w:rPr>
        <w:t>głosów.</w:t>
      </w:r>
    </w:p>
    <w:p>
      <w:pPr>
        <w:pStyle w:val="P2"/>
        <w:spacing w:lineRule="auto" w:line="336" w:before="0" w:beforeAutospacing="0" w:afterAutospacing="0"/>
        <w:ind w:left="459"/>
        <w:jc w:val="center"/>
        <w:rPr>
          <w:b w:val="1"/>
        </w:rPr>
      </w:pPr>
      <w:r>
        <w:rPr>
          <w:b w:val="1"/>
        </w:rPr>
        <w:t>§ 4.</w:t>
      </w:r>
    </w:p>
    <w:p>
      <w:pPr>
        <w:pStyle w:val="P2"/>
        <w:spacing w:lineRule="auto" w:line="336" w:before="0" w:beforeAutospacing="0" w:afterAutospacing="0"/>
        <w:ind w:left="459"/>
        <w:jc w:val="both"/>
      </w:pPr>
      <w:r>
        <w:rPr>
          <w:b w:val="1"/>
        </w:rPr>
        <w:t xml:space="preserve"> </w:t>
      </w:r>
      <w:r>
        <w:t xml:space="preserve">1. Posiedzenia Komitetu </w:t>
      </w:r>
      <w:r>
        <w:rPr>
          <w:rFonts w:ascii="Times New Roman CE" w:hAnsi="Times New Roman CE"/>
        </w:rPr>
        <w:t>odbywają</w:t>
      </w:r>
      <w:r>
        <w:t xml:space="preserve"> </w:t>
      </w:r>
      <w:r>
        <w:rPr>
          <w:rFonts w:ascii="Times New Roman CE" w:hAnsi="Times New Roman CE"/>
        </w:rPr>
        <w:t>się</w:t>
      </w:r>
      <w:r>
        <w:t xml:space="preserve"> </w:t>
      </w:r>
      <w:r>
        <w:rPr>
          <w:rFonts w:ascii="Times New Roman CE" w:hAnsi="Times New Roman CE"/>
        </w:rPr>
        <w:t>według</w:t>
      </w:r>
      <w:r>
        <w:t xml:space="preserve"> potrzeb Komitetu,.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t xml:space="preserve">Posiedzenia Komitetu </w:t>
      </w:r>
      <w:r>
        <w:rPr>
          <w:rFonts w:ascii="Times New Roman CE" w:hAnsi="Times New Roman CE"/>
        </w:rPr>
        <w:t>zwołuje</w:t>
      </w:r>
      <w:r>
        <w:t xml:space="preserve"> </w:t>
      </w:r>
      <w:r>
        <w:rPr>
          <w:rFonts w:ascii="Times New Roman CE" w:hAnsi="Times New Roman CE"/>
        </w:rPr>
        <w:t>Przewodniczący</w:t>
      </w:r>
      <w:r>
        <w:t xml:space="preserve"> nie rzadziej </w:t>
      </w:r>
      <w:r>
        <w:rPr>
          <w:rFonts w:ascii="Times New Roman CE" w:hAnsi="Times New Roman CE"/>
        </w:rPr>
        <w:t>niż</w:t>
      </w:r>
      <w:r>
        <w:t xml:space="preserve"> raz na rok.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Dodatkowe posiedzenie Komitetu </w:t>
      </w:r>
      <w:r>
        <w:rPr>
          <w:rFonts w:ascii="Times New Roman CE" w:hAnsi="Times New Roman CE"/>
        </w:rPr>
        <w:t>może</w:t>
      </w:r>
      <w:r>
        <w:t xml:space="preserve"> </w:t>
      </w:r>
      <w:r>
        <w:rPr>
          <w:rFonts w:ascii="Times New Roman CE" w:hAnsi="Times New Roman CE"/>
        </w:rPr>
        <w:t>zostać</w:t>
      </w:r>
      <w:r>
        <w:t xml:space="preserve"> </w:t>
      </w:r>
      <w:r>
        <w:rPr>
          <w:rFonts w:ascii="Times New Roman CE" w:hAnsi="Times New Roman CE"/>
        </w:rPr>
        <w:t>zwołane</w:t>
      </w:r>
      <w:r>
        <w:t xml:space="preserve"> na wniosek:</w:t>
      </w:r>
    </w:p>
    <w:p>
      <w:pPr>
        <w:pStyle w:val="P2"/>
        <w:widowControl w:val="0"/>
        <w:numPr>
          <w:ilvl w:val="0"/>
          <w:numId w:val="8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 xml:space="preserve">co najmniej 4 </w:t>
      </w:r>
      <w:r>
        <w:rPr>
          <w:rFonts w:ascii="Times New Roman CE" w:hAnsi="Times New Roman CE"/>
        </w:rPr>
        <w:t>członków</w:t>
      </w:r>
      <w:r>
        <w:t xml:space="preserve"> Komitetu;</w:t>
      </w:r>
    </w:p>
    <w:p>
      <w:pPr>
        <w:pStyle w:val="P2"/>
        <w:widowControl w:val="0"/>
        <w:numPr>
          <w:ilvl w:val="0"/>
          <w:numId w:val="8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>Burmistrza Miasta i Gminy Górzno.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rPr>
          <w:rFonts w:ascii="Times New Roman CE" w:hAnsi="Times New Roman CE"/>
        </w:rPr>
        <w:t>Wniosek, o którym mowa w ust. 3, zawierający uzasadnienie zwołania posiedzenia Komitetu, kierowany jest do Przewodniczącego Komitetu.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rPr>
          <w:rFonts w:ascii="Times New Roman CE" w:hAnsi="Times New Roman CE"/>
        </w:rPr>
        <w:t>Decyzją Przewodniczącego</w:t>
      </w:r>
      <w:r>
        <w:t xml:space="preserve"> Komitetu Rewitalizacji lub na wniosek Burmistrza Miasta i Gminy Górzno </w:t>
      </w:r>
      <w:r>
        <w:rPr>
          <w:rFonts w:ascii="Times New Roman CE" w:hAnsi="Times New Roman CE"/>
        </w:rPr>
        <w:t>posiedzenie Komitetu Rewitalizacji może zostać odwołane lub przesunięte na inny termin.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rPr>
          <w:rFonts w:ascii="Times New Roman CE" w:hAnsi="Times New Roman CE"/>
        </w:rPr>
        <w:t>Członkowie Komitetu będą powiadomieni o posiedzeniach Komitetu pisemnie, telefonicznie lub e-mailowo, lub w inny przyjęty przez Komitet sposób.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rPr>
          <w:rFonts w:ascii="Times New Roman CE" w:hAnsi="Times New Roman CE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hanging="33" w:left="459"/>
        <w:jc w:val="both"/>
      </w:pPr>
      <w:r>
        <w:rPr>
          <w:rFonts w:ascii="Times New Roman CE" w:hAnsi="Times New Roman CE"/>
        </w:rPr>
        <w:t>Przewodniczący, na wniosek Członka Komitetu, może na początku każdego posiedzenia wprowadzić</w:t>
      </w:r>
      <w:r>
        <w:t xml:space="preserve"> </w:t>
      </w:r>
      <w:r>
        <w:rPr>
          <w:rFonts w:ascii="Times New Roman CE" w:hAnsi="Times New Roman CE"/>
        </w:rPr>
        <w:t>zmiany w porządku posiedzenia</w:t>
      </w:r>
    </w:p>
    <w:p>
      <w:pPr>
        <w:pStyle w:val="P2"/>
        <w:widowControl w:val="0"/>
        <w:numPr>
          <w:ilvl w:val="0"/>
          <w:numId w:val="7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rPr>
          <w:rFonts w:ascii="Times New Roman CE" w:hAnsi="Times New Roman CE"/>
        </w:rPr>
        <w:t>Przewodniczący</w:t>
      </w:r>
      <w:r>
        <w:t xml:space="preserve"> Komitetu </w:t>
      </w:r>
      <w:r>
        <w:rPr>
          <w:rFonts w:ascii="Times New Roman CE" w:hAnsi="Times New Roman CE"/>
        </w:rPr>
        <w:t>zwołuje</w:t>
      </w:r>
      <w:r>
        <w:t xml:space="preserve"> posiedzenia Komitetu, w tym:</w:t>
      </w:r>
    </w:p>
    <w:p>
      <w:pPr>
        <w:pStyle w:val="P2"/>
        <w:widowControl w:val="0"/>
        <w:numPr>
          <w:ilvl w:val="0"/>
          <w:numId w:val="9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 xml:space="preserve">ustala </w:t>
      </w:r>
      <w:r>
        <w:rPr>
          <w:rFonts w:ascii="Times New Roman CE" w:hAnsi="Times New Roman CE"/>
        </w:rPr>
        <w:t>porządek</w:t>
      </w:r>
      <w:r>
        <w:t xml:space="preserve"> i termin obrad Komitetu w porozumieniu z Burmistrzem Miasta i  Gminy Górzno;</w:t>
      </w:r>
    </w:p>
    <w:p>
      <w:pPr>
        <w:pStyle w:val="P2"/>
        <w:widowControl w:val="0"/>
        <w:numPr>
          <w:ilvl w:val="0"/>
          <w:numId w:val="9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>przewodniczy obradom Komitetu;</w:t>
      </w:r>
    </w:p>
    <w:p>
      <w:pPr>
        <w:pStyle w:val="P2"/>
        <w:widowControl w:val="0"/>
        <w:numPr>
          <w:ilvl w:val="0"/>
          <w:numId w:val="9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>reprezentuje Komitet;</w:t>
      </w:r>
    </w:p>
    <w:p>
      <w:pPr>
        <w:pStyle w:val="P2"/>
        <w:widowControl w:val="0"/>
        <w:numPr>
          <w:ilvl w:val="0"/>
          <w:numId w:val="9"/>
        </w:numPr>
        <w:tabs>
          <w:tab w:val="left" w:pos="472" w:leader="none"/>
        </w:tabs>
        <w:spacing w:lineRule="auto" w:line="336" w:before="0" w:beforeAutospacing="0" w:afterAutospacing="0"/>
        <w:ind w:right="120"/>
        <w:jc w:val="both"/>
      </w:pPr>
      <w:r>
        <w:t xml:space="preserve">zaprasza na posiedzenia Komitetu, w porozumieniu z Burmistrzem Miasta i Gminy Górzno, przedstawicieli organów, instytucji i organizacji, które nie </w:t>
      </w:r>
      <w:r>
        <w:rPr>
          <w:rFonts w:ascii="Times New Roman CE" w:hAnsi="Times New Roman CE"/>
        </w:rPr>
        <w:t>są</w:t>
      </w:r>
      <w:r>
        <w:t xml:space="preserve"> reprezentowane w Komitecie;</w:t>
      </w:r>
    </w:p>
    <w:p>
      <w:pPr>
        <w:pStyle w:val="P2"/>
        <w:widowControl w:val="0"/>
        <w:numPr>
          <w:ilvl w:val="0"/>
          <w:numId w:val="9"/>
        </w:numPr>
        <w:tabs>
          <w:tab w:val="left" w:pos="472" w:leader="none"/>
        </w:tabs>
        <w:spacing w:lineRule="auto" w:line="336" w:before="0" w:beforeAutospacing="0" w:afterAutospacing="0"/>
        <w:jc w:val="both"/>
      </w:pPr>
      <w:r>
        <w:t>inicjuje i organizuje prace Komitetu.</w:t>
      </w:r>
    </w:p>
    <w:p>
      <w:pPr>
        <w:pStyle w:val="P2"/>
        <w:widowControl w:val="0"/>
        <w:numPr>
          <w:ilvl w:val="0"/>
          <w:numId w:val="7"/>
        </w:numPr>
        <w:tabs>
          <w:tab w:val="left" w:pos="791" w:leader="none"/>
        </w:tabs>
        <w:spacing w:lineRule="auto" w:line="336" w:before="0" w:beforeAutospacing="0" w:afterAutospacing="0"/>
        <w:ind w:firstLine="339" w:right="120"/>
        <w:jc w:val="both"/>
      </w:pPr>
      <w:r>
        <w:t>Z posiedzenia Komitetu</w:t>
      </w:r>
      <w:r>
        <w:rPr>
          <w:rFonts w:ascii="Times New Roman CE" w:hAnsi="Times New Roman CE"/>
        </w:rPr>
        <w:t xml:space="preserve"> sporządzany</w:t>
      </w:r>
      <w:r>
        <w:t xml:space="preserve"> jest </w:t>
      </w:r>
      <w:r>
        <w:rPr>
          <w:rFonts w:ascii="Times New Roman CE" w:hAnsi="Times New Roman CE"/>
        </w:rPr>
        <w:t>protokół,</w:t>
      </w:r>
      <w:r>
        <w:t xml:space="preserve"> w którym wpisuje </w:t>
      </w:r>
      <w:r>
        <w:rPr>
          <w:rFonts w:ascii="Times New Roman CE" w:hAnsi="Times New Roman CE"/>
        </w:rPr>
        <w:t>się</w:t>
      </w:r>
      <w:r>
        <w:t xml:space="preserve"> wszelkie ustalenia poczynione podczas posiedzenia Komitetu i </w:t>
      </w:r>
      <w:r>
        <w:rPr>
          <w:rFonts w:ascii="Times New Roman CE" w:hAnsi="Times New Roman CE"/>
        </w:rPr>
        <w:t>każdorazowo</w:t>
      </w:r>
      <w:r>
        <w:t xml:space="preserve"> </w:t>
      </w:r>
      <w:r>
        <w:rPr>
          <w:rFonts w:ascii="Times New Roman CE" w:hAnsi="Times New Roman CE"/>
        </w:rPr>
        <w:t>sporządzana</w:t>
      </w:r>
      <w:r>
        <w:t xml:space="preserve"> jest lista </w:t>
      </w:r>
      <w:r>
        <w:rPr>
          <w:rFonts w:ascii="Times New Roman CE" w:hAnsi="Times New Roman CE"/>
        </w:rPr>
        <w:t>obecności.</w:t>
      </w:r>
      <w:r>
        <w:t xml:space="preserve"> </w:t>
      </w:r>
      <w:r>
        <w:rPr>
          <w:rFonts w:ascii="Times New Roman CE" w:hAnsi="Times New Roman CE"/>
        </w:rPr>
        <w:t>Przewodniczący</w:t>
      </w:r>
      <w:r>
        <w:t xml:space="preserve"> akceptuje </w:t>
      </w:r>
      <w:r>
        <w:rPr>
          <w:rFonts w:ascii="Times New Roman CE" w:hAnsi="Times New Roman CE"/>
        </w:rPr>
        <w:t>protokół</w:t>
      </w:r>
      <w:r>
        <w:t xml:space="preserve"> swoim podpisem.</w:t>
      </w:r>
    </w:p>
    <w:p>
      <w:pPr>
        <w:pStyle w:val="P2"/>
        <w:spacing w:lineRule="auto" w:line="336" w:before="0" w:beforeAutospacing="0" w:afterAutospacing="0"/>
        <w:ind w:left="459"/>
        <w:jc w:val="center"/>
        <w:rPr>
          <w:b w:val="1"/>
        </w:rPr>
      </w:pPr>
      <w:r>
        <w:rPr>
          <w:b w:val="1"/>
        </w:rPr>
        <w:t>§ 5.</w:t>
      </w:r>
    </w:p>
    <w:p>
      <w:pPr>
        <w:pStyle w:val="P2"/>
        <w:spacing w:lineRule="auto" w:line="336" w:before="0" w:beforeAutospacing="0" w:afterAutospacing="0"/>
        <w:ind w:left="459"/>
        <w:jc w:val="both"/>
      </w:pPr>
      <w:r>
        <w:rPr>
          <w:b w:val="1"/>
        </w:rPr>
        <w:t xml:space="preserve"> </w:t>
      </w:r>
      <w:r>
        <w:t xml:space="preserve">1. W posiedzeniach Komitetu </w:t>
      </w:r>
      <w:r>
        <w:rPr>
          <w:rFonts w:ascii="Times New Roman CE" w:hAnsi="Times New Roman CE"/>
        </w:rPr>
        <w:t>mogą</w:t>
      </w:r>
      <w:r>
        <w:t xml:space="preserve"> </w:t>
      </w:r>
      <w:r>
        <w:rPr>
          <w:rFonts w:ascii="Times New Roman CE" w:hAnsi="Times New Roman CE"/>
        </w:rPr>
        <w:t>brać</w:t>
      </w:r>
      <w:r>
        <w:t xml:space="preserve"> </w:t>
      </w:r>
      <w:r>
        <w:rPr>
          <w:rFonts w:ascii="Times New Roman CE" w:hAnsi="Times New Roman CE"/>
        </w:rPr>
        <w:t>udział</w:t>
      </w:r>
      <w:r>
        <w:t xml:space="preserve"> eksperci w dziedzinie rewitalizacji oraz inne osoby zaproszone przez </w:t>
      </w:r>
      <w:r>
        <w:rPr>
          <w:rFonts w:ascii="Times New Roman CE" w:hAnsi="Times New Roman CE"/>
        </w:rPr>
        <w:t>przewodniczącego</w:t>
      </w:r>
      <w:r>
        <w:t xml:space="preserve"> lub Burmistrza Miasta i  Gminy Górzno z </w:t>
      </w:r>
      <w:r>
        <w:rPr>
          <w:rFonts w:ascii="Times New Roman CE" w:hAnsi="Times New Roman CE"/>
        </w:rPr>
        <w:t>zastrzeżeniem</w:t>
      </w:r>
      <w:r>
        <w:t xml:space="preserve"> ust. 2.</w:t>
      </w:r>
    </w:p>
    <w:p>
      <w:pPr>
        <w:pStyle w:val="P2"/>
        <w:widowControl w:val="0"/>
        <w:numPr>
          <w:ilvl w:val="0"/>
          <w:numId w:val="10"/>
        </w:numPr>
        <w:tabs>
          <w:tab w:val="left" w:pos="681" w:leader="none"/>
        </w:tabs>
        <w:spacing w:lineRule="auto" w:line="336" w:before="0" w:beforeAutospacing="0" w:afterAutospacing="0"/>
        <w:ind w:firstLine="339" w:right="124"/>
        <w:jc w:val="both"/>
      </w:pPr>
      <w:r>
        <w:rPr>
          <w:rFonts w:ascii="Times New Roman CE" w:hAnsi="Times New Roman CE"/>
        </w:rPr>
        <w:t>Udział</w:t>
      </w:r>
      <w:r>
        <w:t xml:space="preserve"> eksperta lub innej osoby zaproszonej na posiedzenie Komitetu, </w:t>
      </w:r>
      <w:r>
        <w:rPr>
          <w:rFonts w:ascii="Times New Roman CE" w:hAnsi="Times New Roman CE"/>
        </w:rPr>
        <w:t>stanowiący</w:t>
      </w:r>
      <w:r>
        <w:t xml:space="preserve"> wydatek z </w:t>
      </w:r>
      <w:r>
        <w:rPr>
          <w:rFonts w:ascii="Times New Roman CE" w:hAnsi="Times New Roman CE"/>
        </w:rPr>
        <w:t xml:space="preserve">budżetu Miasta i </w:t>
      </w:r>
      <w:r>
        <w:t>Gminy Górzno, wymaga uzyskania pisemnej zgody Burmistrza Miasta i Gminy Górzno.</w:t>
      </w:r>
    </w:p>
    <w:p>
      <w:pPr>
        <w:pStyle w:val="P2"/>
        <w:widowControl w:val="0"/>
        <w:numPr>
          <w:ilvl w:val="0"/>
          <w:numId w:val="10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Osoby zaproszone </w:t>
      </w:r>
      <w:r>
        <w:rPr>
          <w:rFonts w:ascii="Times New Roman CE" w:hAnsi="Times New Roman CE"/>
        </w:rPr>
        <w:t>uczestniczą</w:t>
      </w:r>
      <w:r>
        <w:t xml:space="preserve"> w posiedzeniach Komitetu z </w:t>
      </w:r>
      <w:r>
        <w:rPr>
          <w:rFonts w:ascii="Times New Roman CE" w:hAnsi="Times New Roman CE"/>
        </w:rPr>
        <w:t>głosem</w:t>
      </w:r>
      <w:r>
        <w:t xml:space="preserve"> doradczym, bez prawa do </w:t>
      </w:r>
      <w:r>
        <w:rPr>
          <w:rFonts w:ascii="Times New Roman CE" w:hAnsi="Times New Roman CE"/>
        </w:rPr>
        <w:t>głosowania.</w:t>
      </w:r>
    </w:p>
    <w:p>
      <w:pPr>
        <w:pStyle w:val="P2"/>
        <w:spacing w:lineRule="auto" w:line="336" w:before="0" w:beforeAutospacing="0" w:afterAutospacing="0"/>
        <w:ind w:left="459"/>
        <w:jc w:val="center"/>
        <w:rPr>
          <w:b w:val="1"/>
        </w:rPr>
      </w:pPr>
      <w:r>
        <w:rPr>
          <w:b w:val="1"/>
        </w:rPr>
        <w:t>§ 6.</w:t>
      </w:r>
    </w:p>
    <w:p>
      <w:pPr>
        <w:pStyle w:val="P2"/>
        <w:spacing w:lineRule="auto" w:line="336" w:before="0" w:beforeAutospacing="0" w:afterAutospacing="0"/>
        <w:jc w:val="both"/>
      </w:pPr>
      <w:r>
        <w:t xml:space="preserve">     1. Stanowisko Komitetu </w:t>
      </w:r>
      <w:r>
        <w:rPr>
          <w:rFonts w:ascii="Times New Roman CE" w:hAnsi="Times New Roman CE"/>
        </w:rPr>
        <w:t>wyrażane</w:t>
      </w:r>
      <w:r>
        <w:t xml:space="preserve"> jest w formie opinii.</w:t>
      </w:r>
    </w:p>
    <w:p>
      <w:pPr>
        <w:pStyle w:val="P2"/>
        <w:widowControl w:val="0"/>
        <w:numPr>
          <w:ilvl w:val="0"/>
          <w:numId w:val="11"/>
        </w:numPr>
        <w:tabs>
          <w:tab w:val="left" w:pos="681" w:leader="none"/>
        </w:tabs>
        <w:spacing w:lineRule="auto" w:line="336" w:before="0" w:beforeAutospacing="0" w:afterAutospacing="0"/>
        <w:ind w:firstLine="339"/>
        <w:jc w:val="both"/>
      </w:pPr>
      <w:r>
        <w:t xml:space="preserve">Opinia przyjmowana jest w drodze </w:t>
      </w:r>
      <w:r>
        <w:rPr>
          <w:rFonts w:ascii="Times New Roman CE" w:hAnsi="Times New Roman CE"/>
        </w:rPr>
        <w:t>głosowania,</w:t>
      </w:r>
      <w:r>
        <w:t xml:space="preserve"> </w:t>
      </w:r>
      <w:r>
        <w:rPr>
          <w:rFonts w:ascii="Times New Roman CE" w:hAnsi="Times New Roman CE"/>
        </w:rPr>
        <w:t>zwykłą</w:t>
      </w:r>
      <w:r>
        <w:t xml:space="preserve"> </w:t>
      </w:r>
      <w:r>
        <w:rPr>
          <w:rFonts w:ascii="Times New Roman CE" w:hAnsi="Times New Roman CE"/>
        </w:rPr>
        <w:t>większością</w:t>
      </w:r>
      <w:r>
        <w:t xml:space="preserve"> </w:t>
      </w:r>
      <w:r>
        <w:rPr>
          <w:rFonts w:ascii="Times New Roman CE" w:hAnsi="Times New Roman CE"/>
        </w:rPr>
        <w:t>głosów</w:t>
      </w:r>
      <w:r>
        <w:t xml:space="preserve"> </w:t>
      </w:r>
      <w:r>
        <w:rPr>
          <w:rFonts w:ascii="Times New Roman CE" w:hAnsi="Times New Roman CE"/>
        </w:rPr>
        <w:t>Członków,</w:t>
      </w:r>
      <w:r>
        <w:t xml:space="preserve"> przy </w:t>
      </w:r>
      <w:r>
        <w:rPr>
          <w:rFonts w:ascii="Times New Roman CE" w:hAnsi="Times New Roman CE"/>
        </w:rPr>
        <w:t>obecności</w:t>
      </w:r>
      <w:r>
        <w:t xml:space="preserve"> na posiedzeniu co najmniej </w:t>
      </w:r>
      <w:r>
        <w:rPr>
          <w:rFonts w:ascii="Times New Roman CE" w:hAnsi="Times New Roman CE"/>
        </w:rPr>
        <w:t>połowy</w:t>
      </w:r>
      <w:r>
        <w:t xml:space="preserve"> </w:t>
      </w:r>
      <w:r>
        <w:rPr>
          <w:rFonts w:ascii="Times New Roman CE" w:hAnsi="Times New Roman CE"/>
        </w:rPr>
        <w:t>składu</w:t>
      </w:r>
      <w:r>
        <w:t xml:space="preserve"> </w:t>
      </w:r>
      <w:r>
        <w:rPr>
          <w:rFonts w:ascii="Times New Roman CE" w:hAnsi="Times New Roman CE"/>
        </w:rPr>
        <w:t>Członków</w:t>
      </w:r>
      <w:r>
        <w:t xml:space="preserve"> Komitetu</w:t>
      </w:r>
    </w:p>
    <w:p>
      <w:pPr>
        <w:pStyle w:val="P2"/>
        <w:widowControl w:val="0"/>
        <w:numPr>
          <w:ilvl w:val="0"/>
          <w:numId w:val="11"/>
        </w:numPr>
        <w:tabs>
          <w:tab w:val="left" w:pos="681" w:leader="none"/>
        </w:tabs>
        <w:spacing w:lineRule="auto" w:line="336" w:before="0" w:beforeAutospacing="0" w:afterAutospacing="0"/>
        <w:ind w:left="680"/>
        <w:jc w:val="both"/>
      </w:pPr>
      <w:r>
        <w:t xml:space="preserve">W przypadku równej liczby </w:t>
      </w:r>
      <w:r>
        <w:rPr>
          <w:rFonts w:ascii="Times New Roman CE" w:hAnsi="Times New Roman CE"/>
        </w:rPr>
        <w:t>głosów</w:t>
      </w:r>
      <w:r>
        <w:t xml:space="preserve"> decyduje </w:t>
      </w:r>
      <w:r>
        <w:rPr>
          <w:rFonts w:ascii="Times New Roman CE" w:hAnsi="Times New Roman CE"/>
        </w:rPr>
        <w:t>głos</w:t>
      </w:r>
      <w:r>
        <w:t xml:space="preserve"> </w:t>
      </w:r>
      <w:r>
        <w:rPr>
          <w:rFonts w:ascii="Times New Roman CE" w:hAnsi="Times New Roman CE"/>
        </w:rPr>
        <w:t>Przewodniczącego,</w:t>
      </w:r>
      <w:r>
        <w:t xml:space="preserve"> a </w:t>
      </w:r>
      <w:r>
        <w:rPr>
          <w:rFonts w:ascii="Times New Roman CE" w:hAnsi="Times New Roman CE"/>
        </w:rPr>
        <w:t>jeżeli</w:t>
      </w:r>
      <w:r>
        <w:t xml:space="preserve"> </w:t>
      </w:r>
      <w:r>
        <w:rPr>
          <w:rFonts w:ascii="Times New Roman CE" w:hAnsi="Times New Roman CE"/>
        </w:rPr>
        <w:t>rozstrzygnięcie</w:t>
      </w:r>
      <w:r>
        <w:t xml:space="preserve"> </w:t>
      </w:r>
      <w:r>
        <w:rPr>
          <w:rFonts w:ascii="Times New Roman CE" w:hAnsi="Times New Roman CE"/>
        </w:rPr>
        <w:t>głosowania</w:t>
      </w:r>
      <w:r>
        <w:t xml:space="preserve"> w ten sposób nie jest w danym przypadku </w:t>
      </w:r>
      <w:r>
        <w:rPr>
          <w:rFonts w:ascii="Times New Roman CE" w:hAnsi="Times New Roman CE"/>
        </w:rPr>
        <w:t>możliwe</w:t>
      </w:r>
      <w:r>
        <w:t xml:space="preserve"> przeprowadzane jest ponowne </w:t>
      </w:r>
      <w:r>
        <w:rPr>
          <w:rFonts w:ascii="Times New Roman CE" w:hAnsi="Times New Roman CE"/>
        </w:rPr>
        <w:t>głosowanie.</w:t>
      </w:r>
    </w:p>
    <w:p>
      <w:pPr>
        <w:pStyle w:val="P2"/>
        <w:widowControl w:val="0"/>
        <w:numPr>
          <w:ilvl w:val="0"/>
          <w:numId w:val="11"/>
        </w:numPr>
        <w:tabs>
          <w:tab w:val="left" w:pos="681" w:leader="none"/>
        </w:tabs>
        <w:spacing w:lineRule="auto" w:line="336" w:before="0" w:beforeAutospacing="0" w:afterAutospacing="0"/>
        <w:ind w:firstLine="339" w:right="116"/>
        <w:jc w:val="both"/>
      </w:pPr>
      <w:r>
        <w:rPr>
          <w:rFonts w:ascii="Times New Roman CE" w:hAnsi="Times New Roman CE"/>
        </w:rPr>
        <w:t>Członek</w:t>
      </w:r>
      <w:r>
        <w:t xml:space="preserve"> Komitetu, który jest przedstawicielem gminy lub gminnych jednostek organizacyjnych, w tym gminnych osób prawnych, nie bierze </w:t>
      </w:r>
      <w:r>
        <w:rPr>
          <w:rFonts w:ascii="Times New Roman CE" w:hAnsi="Times New Roman CE"/>
        </w:rPr>
        <w:t>udziału</w:t>
      </w:r>
      <w:r>
        <w:t xml:space="preserve"> w </w:t>
      </w:r>
      <w:r>
        <w:rPr>
          <w:rFonts w:ascii="Times New Roman CE" w:hAnsi="Times New Roman CE"/>
        </w:rPr>
        <w:t>głosowaniu,</w:t>
      </w:r>
      <w:r>
        <w:t xml:space="preserve"> </w:t>
      </w:r>
      <w:r>
        <w:rPr>
          <w:rFonts w:ascii="Times New Roman CE" w:hAnsi="Times New Roman CE"/>
        </w:rPr>
        <w:t>jeżeli</w:t>
      </w:r>
      <w:r>
        <w:t xml:space="preserve"> dotyczy ono projektów dokumentów, których opracowanie jest zadaniem Burmistrza Miasta i Gminy Górzno.</w:t>
      </w:r>
    </w:p>
    <w:p>
      <w:pPr>
        <w:pStyle w:val="P2"/>
        <w:spacing w:lineRule="auto" w:line="336" w:before="0" w:beforeAutospacing="0" w:afterAutospacing="0"/>
        <w:ind w:left="459"/>
        <w:jc w:val="center"/>
        <w:rPr>
          <w:b w:val="1"/>
        </w:rPr>
      </w:pPr>
      <w:r>
        <w:rPr>
          <w:b w:val="1"/>
        </w:rPr>
        <w:t>§ 7.</w:t>
      </w:r>
    </w:p>
    <w:p>
      <w:pPr>
        <w:pStyle w:val="P2"/>
        <w:spacing w:lineRule="auto" w:line="336" w:before="0" w:beforeAutospacing="0" w:afterAutospacing="0"/>
        <w:ind w:left="459"/>
        <w:jc w:val="both"/>
      </w:pPr>
      <w:r>
        <w:t xml:space="preserve">1. Uczestnictwo w Komitecie ma charakter </w:t>
      </w:r>
      <w:r>
        <w:rPr>
          <w:rFonts w:ascii="Times New Roman CE" w:hAnsi="Times New Roman CE"/>
        </w:rPr>
        <w:t>społeczny.</w:t>
      </w:r>
    </w:p>
    <w:p>
      <w:pPr>
        <w:pStyle w:val="P2"/>
        <w:spacing w:lineRule="auto" w:line="336" w:before="0" w:beforeAutospacing="0" w:afterAutospacing="0"/>
        <w:ind w:firstLine="339" w:right="120"/>
        <w:jc w:val="both"/>
      </w:pPr>
      <w:r>
        <w:t xml:space="preserve">2. Za </w:t>
      </w:r>
      <w:r>
        <w:rPr>
          <w:rFonts w:ascii="Times New Roman CE" w:hAnsi="Times New Roman CE"/>
        </w:rPr>
        <w:t>udział</w:t>
      </w:r>
      <w:r>
        <w:t xml:space="preserve"> w posiedzeniach i pracach Komitetu nie </w:t>
      </w:r>
      <w:r>
        <w:rPr>
          <w:rFonts w:ascii="Times New Roman CE" w:hAnsi="Times New Roman CE"/>
        </w:rPr>
        <w:t>przysługuje</w:t>
      </w:r>
      <w:r>
        <w:t xml:space="preserve"> wynagrodzenie, dieta ani zwrot koszów </w:t>
      </w:r>
      <w:r>
        <w:rPr>
          <w:rFonts w:ascii="Times New Roman CE" w:hAnsi="Times New Roman CE"/>
        </w:rPr>
        <w:t>podróży.</w:t>
      </w:r>
    </w:p>
    <w:p>
      <w:pPr>
        <w:pStyle w:val="P2"/>
        <w:spacing w:lineRule="auto" w:line="336" w:before="0" w:beforeAutospacing="0" w:afterAutospacing="0"/>
        <w:ind w:left="459"/>
        <w:jc w:val="center"/>
        <w:rPr>
          <w:b w:val="1"/>
        </w:rPr>
      </w:pPr>
      <w:r>
        <w:rPr>
          <w:b w:val="1"/>
        </w:rPr>
        <w:t>§ 8.</w:t>
      </w:r>
    </w:p>
    <w:p>
      <w:pPr>
        <w:pStyle w:val="P2"/>
        <w:spacing w:lineRule="auto" w:line="336" w:before="0" w:beforeAutospacing="0" w:afterAutospacing="0"/>
        <w:ind w:left="459"/>
        <w:jc w:val="both"/>
      </w:pPr>
      <w:r>
        <w:t xml:space="preserve">Zmiany Regulaminu Komitetu Rewitalizacji </w:t>
      </w:r>
      <w:r>
        <w:rPr>
          <w:rFonts w:ascii="Times New Roman CE" w:hAnsi="Times New Roman CE"/>
        </w:rPr>
        <w:t>wymagają</w:t>
      </w:r>
      <w:r>
        <w:t xml:space="preserve"> stosownej </w:t>
      </w:r>
      <w:r>
        <w:rPr>
          <w:rFonts w:ascii="Times New Roman CE" w:hAnsi="Times New Roman CE"/>
        </w:rPr>
        <w:t>uchwały</w:t>
      </w:r>
      <w:r>
        <w:t xml:space="preserve"> Rady Miejskiej </w:t>
        <w:br w:type="textWrapping"/>
        <w:t xml:space="preserve">w  Górznie.</w:t>
      </w:r>
    </w:p>
    <w:p/>
    <w:p/>
    <w:p/>
    <w:p/>
    <w:p/>
    <w:p/>
    <w:sectPr>
      <w:type w:val="nextPage"/>
      <w:pgSz w:w="11907" w:h="16839" w:code="9"/>
      <w:pgMar w:left="1440" w:right="862" w:top="189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5807407"/>
    <w:multiLevelType w:val="hybridMultilevel"/>
    <w:lvl w:ilvl="0" w:tplc="3586C3DE">
      <w:start w:val="2"/>
      <w:numFmt w:val="decimal"/>
      <w:suff w:val="tab"/>
      <w:lvlText w:val="%1."/>
      <w:lvlJc w:val="left"/>
      <w:pPr>
        <w:widowControl w:val="1"/>
        <w:ind w:hanging="221" w:left="120"/>
      </w:pPr>
      <w:rPr>
        <w:sz w:val="22"/>
      </w:rPr>
    </w:lvl>
    <w:lvl w:ilvl="1" w:tplc="470C0482">
      <w:start w:val="1"/>
      <w:numFmt w:val="bullet"/>
      <w:suff w:val="tab"/>
      <w:lvlText w:val="•"/>
      <w:lvlJc w:val="left"/>
      <w:pPr>
        <w:widowControl w:val="1"/>
        <w:ind w:hanging="221" w:left="1118"/>
      </w:pPr>
      <w:rPr/>
    </w:lvl>
    <w:lvl w:ilvl="2" w:tplc="51140376">
      <w:start w:val="1"/>
      <w:numFmt w:val="bullet"/>
      <w:suff w:val="tab"/>
      <w:lvlText w:val="•"/>
      <w:lvlJc w:val="left"/>
      <w:pPr>
        <w:widowControl w:val="1"/>
        <w:ind w:hanging="221" w:left="2117"/>
      </w:pPr>
      <w:rPr/>
    </w:lvl>
    <w:lvl w:ilvl="3" w:tplc="20C81800">
      <w:start w:val="1"/>
      <w:numFmt w:val="bullet"/>
      <w:suff w:val="tab"/>
      <w:lvlText w:val="•"/>
      <w:lvlJc w:val="left"/>
      <w:pPr>
        <w:widowControl w:val="1"/>
        <w:ind w:hanging="221" w:left="3115"/>
      </w:pPr>
      <w:rPr/>
    </w:lvl>
    <w:lvl w:ilvl="4" w:tplc="409851B8">
      <w:start w:val="1"/>
      <w:numFmt w:val="bullet"/>
      <w:suff w:val="tab"/>
      <w:lvlText w:val="•"/>
      <w:lvlJc w:val="left"/>
      <w:pPr>
        <w:widowControl w:val="1"/>
        <w:ind w:hanging="221" w:left="4114"/>
      </w:pPr>
      <w:rPr/>
    </w:lvl>
    <w:lvl w:ilvl="5" w:tplc="6F0CB5B2">
      <w:start w:val="1"/>
      <w:numFmt w:val="bullet"/>
      <w:suff w:val="tab"/>
      <w:lvlText w:val="•"/>
      <w:lvlJc w:val="left"/>
      <w:pPr>
        <w:widowControl w:val="1"/>
        <w:ind w:hanging="221" w:left="5113"/>
      </w:pPr>
      <w:rPr/>
    </w:lvl>
    <w:lvl w:ilvl="6" w:tplc="05701168">
      <w:start w:val="1"/>
      <w:numFmt w:val="bullet"/>
      <w:suff w:val="tab"/>
      <w:lvlText w:val="•"/>
      <w:lvlJc w:val="left"/>
      <w:pPr>
        <w:widowControl w:val="1"/>
        <w:ind w:hanging="221" w:left="6111"/>
      </w:pPr>
      <w:rPr/>
    </w:lvl>
    <w:lvl w:ilvl="7" w:tplc="28500112">
      <w:start w:val="1"/>
      <w:numFmt w:val="bullet"/>
      <w:suff w:val="tab"/>
      <w:lvlText w:val="•"/>
      <w:lvlJc w:val="left"/>
      <w:pPr>
        <w:widowControl w:val="1"/>
        <w:ind w:hanging="221" w:left="7110"/>
      </w:pPr>
      <w:rPr/>
    </w:lvl>
    <w:lvl w:ilvl="8" w:tplc="57DC16B4">
      <w:start w:val="1"/>
      <w:numFmt w:val="bullet"/>
      <w:suff w:val="tab"/>
      <w:lvlText w:val="•"/>
      <w:lvlJc w:val="left"/>
      <w:pPr>
        <w:widowControl w:val="1"/>
        <w:ind w:hanging="221" w:left="8109"/>
      </w:pPr>
      <w:rPr/>
    </w:lvl>
  </w:abstractNum>
  <w:abstractNum w:abstractNumId="1">
    <w:nsid w:val="33F038D6"/>
    <w:multiLevelType w:val="hybridMultilevel"/>
    <w:lvl w:ilvl="0" w:tplc="04150011">
      <w:start w:val="1"/>
      <w:numFmt w:val="decimal"/>
      <w:suff w:val="tab"/>
      <w:lvlText w:val="%1)"/>
      <w:lvlJc w:val="left"/>
      <w:pPr>
        <w:widowControl w:val="1"/>
        <w:ind w:hanging="360" w:left="1080"/>
      </w:pPr>
      <w:rPr/>
    </w:lvl>
    <w:lvl w:ilvl="1" w:tplc="04150019">
      <w:start w:val="1"/>
      <w:numFmt w:val="lowerLetter"/>
      <w:suff w:val="tab"/>
      <w:lvlText w:val="%2."/>
      <w:lvlJc w:val="left"/>
      <w:pPr>
        <w:widowControl w:val="1"/>
        <w:ind w:hanging="360" w:left="1800"/>
      </w:pPr>
      <w:rPr/>
    </w:lvl>
    <w:lvl w:ilvl="2" w:tplc="0415001B">
      <w:start w:val="1"/>
      <w:numFmt w:val="lowerRoman"/>
      <w:suff w:val="tab"/>
      <w:lvlText w:val="%3."/>
      <w:lvlJc w:val="right"/>
      <w:pPr>
        <w:widowControl w:val="1"/>
        <w:ind w:hanging="180" w:left="2520"/>
      </w:pPr>
      <w:rPr/>
    </w:lvl>
    <w:lvl w:ilvl="3" w:tplc="0415000F">
      <w:start w:val="1"/>
      <w:numFmt w:val="decimal"/>
      <w:suff w:val="tab"/>
      <w:lvlText w:val="%4."/>
      <w:lvlJc w:val="left"/>
      <w:pPr>
        <w:widowControl w:val="1"/>
        <w:ind w:hanging="360" w:left="3240"/>
      </w:pPr>
      <w:rPr/>
    </w:lvl>
    <w:lvl w:ilvl="4" w:tplc="04150019">
      <w:start w:val="1"/>
      <w:numFmt w:val="lowerLetter"/>
      <w:suff w:val="tab"/>
      <w:lvlText w:val="%5."/>
      <w:lvlJc w:val="left"/>
      <w:pPr>
        <w:widowControl w:val="1"/>
        <w:ind w:hanging="360" w:left="3960"/>
      </w:pPr>
      <w:rPr/>
    </w:lvl>
    <w:lvl w:ilvl="5" w:tplc="0415001B">
      <w:start w:val="1"/>
      <w:numFmt w:val="lowerRoman"/>
      <w:suff w:val="tab"/>
      <w:lvlText w:val="%6."/>
      <w:lvlJc w:val="right"/>
      <w:pPr>
        <w:widowControl w:val="1"/>
        <w:ind w:hanging="180" w:left="4680"/>
      </w:pPr>
      <w:rPr/>
    </w:lvl>
    <w:lvl w:ilvl="6" w:tplc="0415000F">
      <w:start w:val="1"/>
      <w:numFmt w:val="decimal"/>
      <w:suff w:val="tab"/>
      <w:lvlText w:val="%7."/>
      <w:lvlJc w:val="left"/>
      <w:pPr>
        <w:widowControl w:val="1"/>
        <w:ind w:hanging="360" w:left="5400"/>
      </w:pPr>
      <w:rPr/>
    </w:lvl>
    <w:lvl w:ilvl="7" w:tplc="04150019">
      <w:start w:val="1"/>
      <w:numFmt w:val="lowerLetter"/>
      <w:suff w:val="tab"/>
      <w:lvlText w:val="%8."/>
      <w:lvlJc w:val="left"/>
      <w:pPr>
        <w:widowControl w:val="1"/>
        <w:ind w:hanging="360" w:left="6120"/>
      </w:pPr>
      <w:rPr/>
    </w:lvl>
    <w:lvl w:ilvl="8" w:tplc="0415001B">
      <w:start w:val="1"/>
      <w:numFmt w:val="lowerRoman"/>
      <w:suff w:val="tab"/>
      <w:lvlText w:val="%9."/>
      <w:lvlJc w:val="right"/>
      <w:pPr>
        <w:widowControl w:val="1"/>
        <w:ind w:hanging="180" w:left="6840"/>
      </w:pPr>
      <w:rPr/>
    </w:lvl>
  </w:abstractNum>
  <w:abstractNum w:abstractNumId="2">
    <w:nsid w:val="3B64209B"/>
    <w:multiLevelType w:val="hybridMultilevel"/>
    <w:lvl w:ilvl="0" w:tplc="571C6228">
      <w:start w:val="1"/>
      <w:numFmt w:val="decimal"/>
      <w:suff w:val="tab"/>
      <w:lvlText w:val="%1)"/>
      <w:lvlJc w:val="left"/>
      <w:pPr>
        <w:widowControl w:val="1"/>
        <w:ind w:hanging="239" w:left="459"/>
      </w:pPr>
      <w:rPr>
        <w:sz w:val="22"/>
      </w:rPr>
    </w:lvl>
    <w:lvl w:ilvl="1" w:tplc="C1F0AC28">
      <w:start w:val="1"/>
      <w:numFmt w:val="bullet"/>
      <w:suff w:val="tab"/>
      <w:lvlText w:val="•"/>
      <w:lvlJc w:val="left"/>
      <w:pPr>
        <w:widowControl w:val="1"/>
        <w:ind w:hanging="239" w:left="1424"/>
      </w:pPr>
      <w:rPr/>
    </w:lvl>
    <w:lvl w:ilvl="2" w:tplc="04381CF6">
      <w:start w:val="1"/>
      <w:numFmt w:val="bullet"/>
      <w:suff w:val="tab"/>
      <w:lvlText w:val="•"/>
      <w:lvlJc w:val="left"/>
      <w:pPr>
        <w:widowControl w:val="1"/>
        <w:ind w:hanging="239" w:left="2388"/>
      </w:pPr>
      <w:rPr/>
    </w:lvl>
    <w:lvl w:ilvl="3" w:tplc="64DCB1C4">
      <w:start w:val="1"/>
      <w:numFmt w:val="bullet"/>
      <w:suff w:val="tab"/>
      <w:lvlText w:val="•"/>
      <w:lvlJc w:val="left"/>
      <w:pPr>
        <w:widowControl w:val="1"/>
        <w:ind w:hanging="239" w:left="3353"/>
      </w:pPr>
      <w:rPr/>
    </w:lvl>
    <w:lvl w:ilvl="4" w:tplc="4CF251F8">
      <w:start w:val="1"/>
      <w:numFmt w:val="bullet"/>
      <w:suff w:val="tab"/>
      <w:lvlText w:val="•"/>
      <w:lvlJc w:val="left"/>
      <w:pPr>
        <w:widowControl w:val="1"/>
        <w:ind w:hanging="239" w:left="4318"/>
      </w:pPr>
      <w:rPr/>
    </w:lvl>
    <w:lvl w:ilvl="5" w:tplc="0138F9B4">
      <w:start w:val="1"/>
      <w:numFmt w:val="bullet"/>
      <w:suff w:val="tab"/>
      <w:lvlText w:val="•"/>
      <w:lvlJc w:val="left"/>
      <w:pPr>
        <w:widowControl w:val="1"/>
        <w:ind w:hanging="239" w:left="5283"/>
      </w:pPr>
      <w:rPr/>
    </w:lvl>
    <w:lvl w:ilvl="6" w:tplc="FD6A6EEA">
      <w:start w:val="1"/>
      <w:numFmt w:val="bullet"/>
      <w:suff w:val="tab"/>
      <w:lvlText w:val="•"/>
      <w:lvlJc w:val="left"/>
      <w:pPr>
        <w:widowControl w:val="1"/>
        <w:ind w:hanging="239" w:left="6247"/>
      </w:pPr>
      <w:rPr/>
    </w:lvl>
    <w:lvl w:ilvl="7" w:tplc="708E7EA6">
      <w:start w:val="1"/>
      <w:numFmt w:val="bullet"/>
      <w:suff w:val="tab"/>
      <w:lvlText w:val="•"/>
      <w:lvlJc w:val="left"/>
      <w:pPr>
        <w:widowControl w:val="1"/>
        <w:ind w:hanging="239" w:left="7212"/>
      </w:pPr>
      <w:rPr/>
    </w:lvl>
    <w:lvl w:ilvl="8" w:tplc="0B64401E">
      <w:start w:val="1"/>
      <w:numFmt w:val="bullet"/>
      <w:suff w:val="tab"/>
      <w:lvlText w:val="•"/>
      <w:lvlJc w:val="left"/>
      <w:pPr>
        <w:widowControl w:val="1"/>
        <w:ind w:hanging="239" w:left="8177"/>
      </w:pPr>
      <w:rPr/>
    </w:lvl>
  </w:abstractNum>
  <w:abstractNum w:abstractNumId="3">
    <w:nsid w:val="443E35E3"/>
    <w:multiLevelType w:val="hybridMultilevel"/>
    <w:lvl w:ilvl="0" w:tplc="04150011">
      <w:start w:val="1"/>
      <w:numFmt w:val="decimal"/>
      <w:suff w:val="tab"/>
      <w:lvlText w:val="%1)"/>
      <w:lvlJc w:val="left"/>
      <w:pPr>
        <w:widowControl w:val="1"/>
        <w:ind w:hanging="239" w:left="959"/>
      </w:pPr>
      <w:rPr>
        <w:sz w:val="22"/>
      </w:rPr>
    </w:lvl>
    <w:lvl w:ilvl="1" w:tplc="86F4E268">
      <w:start w:val="1"/>
      <w:numFmt w:val="bullet"/>
      <w:suff w:val="tab"/>
      <w:lvlText w:val="•"/>
      <w:lvlJc w:val="left"/>
      <w:pPr>
        <w:widowControl w:val="1"/>
        <w:ind w:hanging="239" w:left="1923"/>
      </w:pPr>
      <w:rPr/>
    </w:lvl>
    <w:lvl w:ilvl="2" w:tplc="543E4E30">
      <w:start w:val="1"/>
      <w:numFmt w:val="bullet"/>
      <w:suff w:val="tab"/>
      <w:lvlText w:val="•"/>
      <w:lvlJc w:val="left"/>
      <w:pPr>
        <w:widowControl w:val="1"/>
        <w:ind w:hanging="239" w:left="2886"/>
      </w:pPr>
      <w:rPr/>
    </w:lvl>
    <w:lvl w:ilvl="3" w:tplc="212616C8">
      <w:start w:val="1"/>
      <w:numFmt w:val="bullet"/>
      <w:suff w:val="tab"/>
      <w:lvlText w:val="•"/>
      <w:lvlJc w:val="left"/>
      <w:pPr>
        <w:widowControl w:val="1"/>
        <w:ind w:hanging="239" w:left="3850"/>
      </w:pPr>
      <w:rPr/>
    </w:lvl>
    <w:lvl w:ilvl="4" w:tplc="73C2705A">
      <w:start w:val="1"/>
      <w:numFmt w:val="bullet"/>
      <w:suff w:val="tab"/>
      <w:lvlText w:val="•"/>
      <w:lvlJc w:val="left"/>
      <w:pPr>
        <w:widowControl w:val="1"/>
        <w:ind w:hanging="239" w:left="4813"/>
      </w:pPr>
      <w:rPr/>
    </w:lvl>
    <w:lvl w:ilvl="5" w:tplc="C0089174">
      <w:start w:val="1"/>
      <w:numFmt w:val="bullet"/>
      <w:suff w:val="tab"/>
      <w:lvlText w:val="•"/>
      <w:lvlJc w:val="left"/>
      <w:pPr>
        <w:widowControl w:val="1"/>
        <w:ind w:hanging="239" w:left="5777"/>
      </w:pPr>
      <w:rPr/>
    </w:lvl>
    <w:lvl w:ilvl="6" w:tplc="740C84B4">
      <w:start w:val="1"/>
      <w:numFmt w:val="bullet"/>
      <w:suff w:val="tab"/>
      <w:lvlText w:val="•"/>
      <w:lvlJc w:val="left"/>
      <w:pPr>
        <w:widowControl w:val="1"/>
        <w:ind w:hanging="239" w:left="6740"/>
      </w:pPr>
      <w:rPr/>
    </w:lvl>
    <w:lvl w:ilvl="7" w:tplc="7E0053F6">
      <w:start w:val="1"/>
      <w:numFmt w:val="bullet"/>
      <w:suff w:val="tab"/>
      <w:lvlText w:val="•"/>
      <w:lvlJc w:val="left"/>
      <w:pPr>
        <w:widowControl w:val="1"/>
        <w:ind w:hanging="239" w:left="7703"/>
      </w:pPr>
      <w:rPr/>
    </w:lvl>
    <w:lvl w:ilvl="8" w:tplc="7C1CA1C0">
      <w:start w:val="1"/>
      <w:numFmt w:val="bullet"/>
      <w:suff w:val="tab"/>
      <w:lvlText w:val="•"/>
      <w:lvlJc w:val="left"/>
      <w:pPr>
        <w:widowControl w:val="1"/>
        <w:ind w:hanging="239" w:left="8667"/>
      </w:pPr>
      <w:rPr/>
    </w:lvl>
  </w:abstractNum>
  <w:abstractNum w:abstractNumId="4">
    <w:nsid w:val="13C8149D"/>
    <w:multiLevelType w:val="hybridMultilevel"/>
    <w:lvl w:ilvl="0" w:tplc="80B62C7E">
      <w:start w:val="2"/>
      <w:numFmt w:val="decimal"/>
      <w:suff w:val="tab"/>
      <w:lvlText w:val="%1."/>
      <w:lvlJc w:val="left"/>
      <w:pPr>
        <w:widowControl w:val="1"/>
        <w:ind w:hanging="221" w:left="120"/>
      </w:pPr>
      <w:rPr>
        <w:sz w:val="22"/>
      </w:rPr>
    </w:lvl>
    <w:lvl w:ilvl="1" w:tplc="8D963E2C">
      <w:start w:val="1"/>
      <w:numFmt w:val="bullet"/>
      <w:suff w:val="tab"/>
      <w:lvlText w:val="•"/>
      <w:lvlJc w:val="left"/>
      <w:pPr>
        <w:widowControl w:val="1"/>
        <w:ind w:hanging="221" w:left="1118"/>
      </w:pPr>
      <w:rPr/>
    </w:lvl>
    <w:lvl w:ilvl="2" w:tplc="8FD8CC18">
      <w:start w:val="1"/>
      <w:numFmt w:val="bullet"/>
      <w:suff w:val="tab"/>
      <w:lvlText w:val="•"/>
      <w:lvlJc w:val="left"/>
      <w:pPr>
        <w:widowControl w:val="1"/>
        <w:ind w:hanging="221" w:left="2117"/>
      </w:pPr>
      <w:rPr/>
    </w:lvl>
    <w:lvl w:ilvl="3" w:tplc="28D25DC2">
      <w:start w:val="1"/>
      <w:numFmt w:val="bullet"/>
      <w:suff w:val="tab"/>
      <w:lvlText w:val="•"/>
      <w:lvlJc w:val="left"/>
      <w:pPr>
        <w:widowControl w:val="1"/>
        <w:ind w:hanging="221" w:left="3115"/>
      </w:pPr>
      <w:rPr/>
    </w:lvl>
    <w:lvl w:ilvl="4" w:tplc="530C5776">
      <w:start w:val="1"/>
      <w:numFmt w:val="bullet"/>
      <w:suff w:val="tab"/>
      <w:lvlText w:val="•"/>
      <w:lvlJc w:val="left"/>
      <w:pPr>
        <w:widowControl w:val="1"/>
        <w:ind w:hanging="221" w:left="4114"/>
      </w:pPr>
      <w:rPr/>
    </w:lvl>
    <w:lvl w:ilvl="5" w:tplc="D54A2398">
      <w:start w:val="1"/>
      <w:numFmt w:val="bullet"/>
      <w:suff w:val="tab"/>
      <w:lvlText w:val="•"/>
      <w:lvlJc w:val="left"/>
      <w:pPr>
        <w:widowControl w:val="1"/>
        <w:ind w:hanging="221" w:left="5113"/>
      </w:pPr>
      <w:rPr/>
    </w:lvl>
    <w:lvl w:ilvl="6" w:tplc="DA78A686">
      <w:start w:val="1"/>
      <w:numFmt w:val="bullet"/>
      <w:suff w:val="tab"/>
      <w:lvlText w:val="•"/>
      <w:lvlJc w:val="left"/>
      <w:pPr>
        <w:widowControl w:val="1"/>
        <w:ind w:hanging="221" w:left="6111"/>
      </w:pPr>
      <w:rPr/>
    </w:lvl>
    <w:lvl w:ilvl="7" w:tplc="E19A91FA">
      <w:start w:val="1"/>
      <w:numFmt w:val="bullet"/>
      <w:suff w:val="tab"/>
      <w:lvlText w:val="•"/>
      <w:lvlJc w:val="left"/>
      <w:pPr>
        <w:widowControl w:val="1"/>
        <w:ind w:hanging="221" w:left="7110"/>
      </w:pPr>
      <w:rPr/>
    </w:lvl>
    <w:lvl w:ilvl="8" w:tplc="A5808880">
      <w:start w:val="1"/>
      <w:numFmt w:val="bullet"/>
      <w:suff w:val="tab"/>
      <w:lvlText w:val="•"/>
      <w:lvlJc w:val="left"/>
      <w:pPr>
        <w:widowControl w:val="1"/>
        <w:ind w:hanging="221" w:left="8109"/>
      </w:pPr>
      <w:rPr/>
    </w:lvl>
  </w:abstractNum>
  <w:abstractNum w:abstractNumId="5">
    <w:nsid w:val="3F6E23E2"/>
    <w:multiLevelType w:val="hybridMultilevel"/>
    <w:lvl w:ilvl="0" w:tplc="665410EA">
      <w:start w:val="2"/>
      <w:numFmt w:val="decimal"/>
      <w:suff w:val="tab"/>
      <w:lvlText w:val="%1."/>
      <w:lvlJc w:val="left"/>
      <w:pPr>
        <w:widowControl w:val="1"/>
        <w:ind w:hanging="221" w:left="120"/>
      </w:pPr>
      <w:rPr>
        <w:sz w:val="22"/>
      </w:rPr>
    </w:lvl>
    <w:lvl w:ilvl="1" w:tplc="6142B910">
      <w:start w:val="1"/>
      <w:numFmt w:val="bullet"/>
      <w:suff w:val="tab"/>
      <w:lvlText w:val="•"/>
      <w:lvlJc w:val="left"/>
      <w:pPr>
        <w:widowControl w:val="1"/>
        <w:ind w:hanging="221" w:left="1118"/>
      </w:pPr>
      <w:rPr/>
    </w:lvl>
    <w:lvl w:ilvl="2" w:tplc="4C9457E8">
      <w:start w:val="1"/>
      <w:numFmt w:val="bullet"/>
      <w:suff w:val="tab"/>
      <w:lvlText w:val="•"/>
      <w:lvlJc w:val="left"/>
      <w:pPr>
        <w:widowControl w:val="1"/>
        <w:ind w:hanging="221" w:left="2117"/>
      </w:pPr>
      <w:rPr/>
    </w:lvl>
    <w:lvl w:ilvl="3" w:tplc="F38AB1C0">
      <w:start w:val="1"/>
      <w:numFmt w:val="bullet"/>
      <w:suff w:val="tab"/>
      <w:lvlText w:val="•"/>
      <w:lvlJc w:val="left"/>
      <w:pPr>
        <w:widowControl w:val="1"/>
        <w:ind w:hanging="221" w:left="3115"/>
      </w:pPr>
      <w:rPr/>
    </w:lvl>
    <w:lvl w:ilvl="4" w:tplc="96D02664">
      <w:start w:val="1"/>
      <w:numFmt w:val="bullet"/>
      <w:suff w:val="tab"/>
      <w:lvlText w:val="•"/>
      <w:lvlJc w:val="left"/>
      <w:pPr>
        <w:widowControl w:val="1"/>
        <w:ind w:hanging="221" w:left="4114"/>
      </w:pPr>
      <w:rPr/>
    </w:lvl>
    <w:lvl w:ilvl="5" w:tplc="5218CFAE">
      <w:start w:val="1"/>
      <w:numFmt w:val="bullet"/>
      <w:suff w:val="tab"/>
      <w:lvlText w:val="•"/>
      <w:lvlJc w:val="left"/>
      <w:pPr>
        <w:widowControl w:val="1"/>
        <w:ind w:hanging="221" w:left="5113"/>
      </w:pPr>
      <w:rPr/>
    </w:lvl>
    <w:lvl w:ilvl="6" w:tplc="CCD6AF94">
      <w:start w:val="1"/>
      <w:numFmt w:val="bullet"/>
      <w:suff w:val="tab"/>
      <w:lvlText w:val="•"/>
      <w:lvlJc w:val="left"/>
      <w:pPr>
        <w:widowControl w:val="1"/>
        <w:ind w:hanging="221" w:left="6111"/>
      </w:pPr>
      <w:rPr/>
    </w:lvl>
    <w:lvl w:ilvl="7" w:tplc="5C8CBBCA">
      <w:start w:val="1"/>
      <w:numFmt w:val="bullet"/>
      <w:suff w:val="tab"/>
      <w:lvlText w:val="•"/>
      <w:lvlJc w:val="left"/>
      <w:pPr>
        <w:widowControl w:val="1"/>
        <w:ind w:hanging="221" w:left="7110"/>
      </w:pPr>
      <w:rPr/>
    </w:lvl>
    <w:lvl w:ilvl="8" w:tplc="BE1E3420">
      <w:start w:val="1"/>
      <w:numFmt w:val="bullet"/>
      <w:suff w:val="tab"/>
      <w:lvlText w:val="•"/>
      <w:lvlJc w:val="left"/>
      <w:pPr>
        <w:widowControl w:val="1"/>
        <w:ind w:hanging="221" w:left="8109"/>
      </w:pPr>
      <w:rPr/>
    </w:lvl>
  </w:abstractNum>
  <w:abstractNum w:abstractNumId="6">
    <w:nsid w:val="1B39087C"/>
    <w:multiLevelType w:val="hybridMultilevel"/>
    <w:lvl w:ilvl="0" w:tplc="D5C8E85C">
      <w:start w:val="2"/>
      <w:numFmt w:val="decimal"/>
      <w:suff w:val="tab"/>
      <w:lvlText w:val="%1."/>
      <w:lvlJc w:val="left"/>
      <w:pPr>
        <w:widowControl w:val="1"/>
        <w:ind w:hanging="221" w:left="120"/>
      </w:pPr>
      <w:rPr>
        <w:sz w:val="22"/>
      </w:rPr>
    </w:lvl>
    <w:lvl w:ilvl="1" w:tplc="F010278A">
      <w:start w:val="1"/>
      <w:numFmt w:val="bullet"/>
      <w:suff w:val="tab"/>
      <w:lvlText w:val="•"/>
      <w:lvlJc w:val="left"/>
      <w:pPr>
        <w:widowControl w:val="1"/>
        <w:ind w:hanging="221" w:left="1118"/>
      </w:pPr>
      <w:rPr/>
    </w:lvl>
    <w:lvl w:ilvl="2" w:tplc="4D6EE3E6">
      <w:start w:val="1"/>
      <w:numFmt w:val="bullet"/>
      <w:suff w:val="tab"/>
      <w:lvlText w:val="•"/>
      <w:lvlJc w:val="left"/>
      <w:pPr>
        <w:widowControl w:val="1"/>
        <w:ind w:hanging="221" w:left="2117"/>
      </w:pPr>
      <w:rPr/>
    </w:lvl>
    <w:lvl w:ilvl="3" w:tplc="7F9ABF96">
      <w:start w:val="1"/>
      <w:numFmt w:val="bullet"/>
      <w:suff w:val="tab"/>
      <w:lvlText w:val="•"/>
      <w:lvlJc w:val="left"/>
      <w:pPr>
        <w:widowControl w:val="1"/>
        <w:ind w:hanging="221" w:left="3115"/>
      </w:pPr>
      <w:rPr/>
    </w:lvl>
    <w:lvl w:ilvl="4" w:tplc="959C1B50">
      <w:start w:val="1"/>
      <w:numFmt w:val="bullet"/>
      <w:suff w:val="tab"/>
      <w:lvlText w:val="•"/>
      <w:lvlJc w:val="left"/>
      <w:pPr>
        <w:widowControl w:val="1"/>
        <w:ind w:hanging="221" w:left="4114"/>
      </w:pPr>
      <w:rPr/>
    </w:lvl>
    <w:lvl w:ilvl="5" w:tplc="3A845814">
      <w:start w:val="1"/>
      <w:numFmt w:val="bullet"/>
      <w:suff w:val="tab"/>
      <w:lvlText w:val="•"/>
      <w:lvlJc w:val="left"/>
      <w:pPr>
        <w:widowControl w:val="1"/>
        <w:ind w:hanging="221" w:left="5113"/>
      </w:pPr>
      <w:rPr/>
    </w:lvl>
    <w:lvl w:ilvl="6" w:tplc="54C0CE90">
      <w:start w:val="1"/>
      <w:numFmt w:val="bullet"/>
      <w:suff w:val="tab"/>
      <w:lvlText w:val="•"/>
      <w:lvlJc w:val="left"/>
      <w:pPr>
        <w:widowControl w:val="1"/>
        <w:ind w:hanging="221" w:left="6111"/>
      </w:pPr>
      <w:rPr/>
    </w:lvl>
    <w:lvl w:ilvl="7" w:tplc="EB303BC0">
      <w:start w:val="1"/>
      <w:numFmt w:val="bullet"/>
      <w:suff w:val="tab"/>
      <w:lvlText w:val="•"/>
      <w:lvlJc w:val="left"/>
      <w:pPr>
        <w:widowControl w:val="1"/>
        <w:ind w:hanging="221" w:left="7110"/>
      </w:pPr>
      <w:rPr/>
    </w:lvl>
    <w:lvl w:ilvl="8" w:tplc="BF3AB24C">
      <w:start w:val="1"/>
      <w:numFmt w:val="bullet"/>
      <w:suff w:val="tab"/>
      <w:lvlText w:val="•"/>
      <w:lvlJc w:val="left"/>
      <w:pPr>
        <w:widowControl w:val="1"/>
        <w:ind w:hanging="221" w:left="8109"/>
      </w:pPr>
      <w:rPr/>
    </w:lvl>
  </w:abstractNum>
  <w:abstractNum w:abstractNumId="7">
    <w:nsid w:val="42F91AFA"/>
    <w:multiLevelType w:val="hybridMultilevel"/>
    <w:lvl w:ilvl="0" w:tplc="04150011">
      <w:start w:val="1"/>
      <w:numFmt w:val="decimal"/>
      <w:suff w:val="tab"/>
      <w:lvlText w:val="%1)"/>
      <w:lvlJc w:val="left"/>
      <w:pPr>
        <w:widowControl w:val="1"/>
        <w:ind w:hanging="360" w:left="1080"/>
      </w:pPr>
      <w:rPr/>
    </w:lvl>
    <w:lvl w:ilvl="1" w:tplc="04150019">
      <w:start w:val="1"/>
      <w:numFmt w:val="lowerLetter"/>
      <w:suff w:val="tab"/>
      <w:lvlText w:val="%2."/>
      <w:lvlJc w:val="left"/>
      <w:pPr>
        <w:widowControl w:val="1"/>
        <w:ind w:hanging="360" w:left="1800"/>
      </w:pPr>
      <w:rPr/>
    </w:lvl>
    <w:lvl w:ilvl="2" w:tplc="0415001B">
      <w:start w:val="1"/>
      <w:numFmt w:val="lowerRoman"/>
      <w:suff w:val="tab"/>
      <w:lvlText w:val="%3."/>
      <w:lvlJc w:val="right"/>
      <w:pPr>
        <w:widowControl w:val="1"/>
        <w:ind w:hanging="180" w:left="2520"/>
      </w:pPr>
      <w:rPr/>
    </w:lvl>
    <w:lvl w:ilvl="3" w:tplc="0415000F">
      <w:start w:val="1"/>
      <w:numFmt w:val="decimal"/>
      <w:suff w:val="tab"/>
      <w:lvlText w:val="%4."/>
      <w:lvlJc w:val="left"/>
      <w:pPr>
        <w:widowControl w:val="1"/>
        <w:ind w:hanging="360" w:left="3240"/>
      </w:pPr>
      <w:rPr/>
    </w:lvl>
    <w:lvl w:ilvl="4" w:tplc="04150019">
      <w:start w:val="1"/>
      <w:numFmt w:val="lowerLetter"/>
      <w:suff w:val="tab"/>
      <w:lvlText w:val="%5."/>
      <w:lvlJc w:val="left"/>
      <w:pPr>
        <w:widowControl w:val="1"/>
        <w:ind w:hanging="360" w:left="3960"/>
      </w:pPr>
      <w:rPr/>
    </w:lvl>
    <w:lvl w:ilvl="5" w:tplc="0415001B">
      <w:start w:val="1"/>
      <w:numFmt w:val="lowerRoman"/>
      <w:suff w:val="tab"/>
      <w:lvlText w:val="%6."/>
      <w:lvlJc w:val="right"/>
      <w:pPr>
        <w:widowControl w:val="1"/>
        <w:ind w:hanging="180" w:left="4680"/>
      </w:pPr>
      <w:rPr/>
    </w:lvl>
    <w:lvl w:ilvl="6" w:tplc="0415000F">
      <w:start w:val="1"/>
      <w:numFmt w:val="decimal"/>
      <w:suff w:val="tab"/>
      <w:lvlText w:val="%7."/>
      <w:lvlJc w:val="left"/>
      <w:pPr>
        <w:widowControl w:val="1"/>
        <w:ind w:hanging="360" w:left="5400"/>
      </w:pPr>
      <w:rPr/>
    </w:lvl>
    <w:lvl w:ilvl="7" w:tplc="04150019">
      <w:start w:val="1"/>
      <w:numFmt w:val="lowerLetter"/>
      <w:suff w:val="tab"/>
      <w:lvlText w:val="%8."/>
      <w:lvlJc w:val="left"/>
      <w:pPr>
        <w:widowControl w:val="1"/>
        <w:ind w:hanging="360" w:left="6120"/>
      </w:pPr>
      <w:rPr/>
    </w:lvl>
    <w:lvl w:ilvl="8" w:tplc="0415001B">
      <w:start w:val="1"/>
      <w:numFmt w:val="lowerRoman"/>
      <w:suff w:val="tab"/>
      <w:lvlText w:val="%9."/>
      <w:lvlJc w:val="right"/>
      <w:pPr>
        <w:widowControl w:val="1"/>
        <w:ind w:hanging="180" w:left="6840"/>
      </w:pPr>
      <w:rPr/>
    </w:lvl>
  </w:abstractNum>
  <w:abstractNum w:abstractNumId="8">
    <w:nsid w:val="04573FBE"/>
    <w:multiLevelType w:val="hybridMultilevel"/>
    <w:lvl w:ilvl="0" w:tplc="04150011">
      <w:start w:val="1"/>
      <w:numFmt w:val="decimal"/>
      <w:suff w:val="tab"/>
      <w:lvlText w:val="%1)"/>
      <w:lvlJc w:val="left"/>
      <w:pPr>
        <w:widowControl w:val="1"/>
        <w:ind w:hanging="239" w:left="959"/>
      </w:pPr>
      <w:rPr>
        <w:sz w:val="22"/>
      </w:rPr>
    </w:lvl>
    <w:lvl w:ilvl="1" w:tplc="C99A922A">
      <w:start w:val="1"/>
      <w:numFmt w:val="bullet"/>
      <w:suff w:val="tab"/>
      <w:lvlText w:val="•"/>
      <w:lvlJc w:val="left"/>
      <w:pPr>
        <w:widowControl w:val="1"/>
        <w:ind w:hanging="239" w:left="1924"/>
      </w:pPr>
      <w:rPr/>
    </w:lvl>
    <w:lvl w:ilvl="2" w:tplc="D8B2A55A">
      <w:start w:val="1"/>
      <w:numFmt w:val="bullet"/>
      <w:suff w:val="tab"/>
      <w:lvlText w:val="•"/>
      <w:lvlJc w:val="left"/>
      <w:pPr>
        <w:widowControl w:val="1"/>
        <w:ind w:hanging="239" w:left="2888"/>
      </w:pPr>
      <w:rPr/>
    </w:lvl>
    <w:lvl w:ilvl="3" w:tplc="1B446D46">
      <w:start w:val="1"/>
      <w:numFmt w:val="bullet"/>
      <w:suff w:val="tab"/>
      <w:lvlText w:val="•"/>
      <w:lvlJc w:val="left"/>
      <w:pPr>
        <w:widowControl w:val="1"/>
        <w:ind w:hanging="239" w:left="3853"/>
      </w:pPr>
      <w:rPr/>
    </w:lvl>
    <w:lvl w:ilvl="4" w:tplc="6EA40504">
      <w:start w:val="1"/>
      <w:numFmt w:val="bullet"/>
      <w:suff w:val="tab"/>
      <w:lvlText w:val="•"/>
      <w:lvlJc w:val="left"/>
      <w:pPr>
        <w:widowControl w:val="1"/>
        <w:ind w:hanging="239" w:left="4818"/>
      </w:pPr>
      <w:rPr/>
    </w:lvl>
    <w:lvl w:ilvl="5" w:tplc="A8CC4A7E">
      <w:start w:val="1"/>
      <w:numFmt w:val="bullet"/>
      <w:suff w:val="tab"/>
      <w:lvlText w:val="•"/>
      <w:lvlJc w:val="left"/>
      <w:pPr>
        <w:widowControl w:val="1"/>
        <w:ind w:hanging="239" w:left="5783"/>
      </w:pPr>
      <w:rPr/>
    </w:lvl>
    <w:lvl w:ilvl="6" w:tplc="1B668B22">
      <w:start w:val="1"/>
      <w:numFmt w:val="bullet"/>
      <w:suff w:val="tab"/>
      <w:lvlText w:val="•"/>
      <w:lvlJc w:val="left"/>
      <w:pPr>
        <w:widowControl w:val="1"/>
        <w:ind w:hanging="239" w:left="6747"/>
      </w:pPr>
      <w:rPr/>
    </w:lvl>
    <w:lvl w:ilvl="7" w:tplc="103654C6">
      <w:start w:val="1"/>
      <w:numFmt w:val="bullet"/>
      <w:suff w:val="tab"/>
      <w:lvlText w:val="•"/>
      <w:lvlJc w:val="left"/>
      <w:pPr>
        <w:widowControl w:val="1"/>
        <w:ind w:hanging="239" w:left="7712"/>
      </w:pPr>
      <w:rPr/>
    </w:lvl>
    <w:lvl w:ilvl="8" w:tplc="825EB710">
      <w:start w:val="1"/>
      <w:numFmt w:val="bullet"/>
      <w:suff w:val="tab"/>
      <w:lvlText w:val="•"/>
      <w:lvlJc w:val="left"/>
      <w:pPr>
        <w:widowControl w:val="1"/>
        <w:ind w:hanging="239" w:left="8677"/>
      </w:pPr>
      <w:rPr/>
    </w:lvl>
  </w:abstractNum>
  <w:abstractNum w:abstractNumId="9">
    <w:nsid w:val="0E9D4F2C"/>
    <w:multiLevelType w:val="hybridMultilevel"/>
    <w:lvl w:ilvl="0" w:tplc="3FA2B64A">
      <w:start w:val="2"/>
      <w:numFmt w:val="decimal"/>
      <w:suff w:val="tab"/>
      <w:lvlText w:val="%1."/>
      <w:lvlJc w:val="left"/>
      <w:pPr>
        <w:widowControl w:val="1"/>
        <w:ind w:hanging="221" w:left="120"/>
      </w:pPr>
      <w:rPr>
        <w:sz w:val="22"/>
      </w:rPr>
    </w:lvl>
    <w:lvl w:ilvl="1" w:tplc="913C4604">
      <w:start w:val="1"/>
      <w:numFmt w:val="bullet"/>
      <w:suff w:val="tab"/>
      <w:lvlText w:val="•"/>
      <w:lvlJc w:val="left"/>
      <w:pPr>
        <w:widowControl w:val="1"/>
        <w:ind w:hanging="221" w:left="1118"/>
      </w:pPr>
      <w:rPr/>
    </w:lvl>
    <w:lvl w:ilvl="2" w:tplc="6D8C0B3C">
      <w:start w:val="1"/>
      <w:numFmt w:val="bullet"/>
      <w:suff w:val="tab"/>
      <w:lvlText w:val="•"/>
      <w:lvlJc w:val="left"/>
      <w:pPr>
        <w:widowControl w:val="1"/>
        <w:ind w:hanging="221" w:left="2117"/>
      </w:pPr>
      <w:rPr/>
    </w:lvl>
    <w:lvl w:ilvl="3" w:tplc="4E26858C">
      <w:start w:val="1"/>
      <w:numFmt w:val="bullet"/>
      <w:suff w:val="tab"/>
      <w:lvlText w:val="•"/>
      <w:lvlJc w:val="left"/>
      <w:pPr>
        <w:widowControl w:val="1"/>
        <w:ind w:hanging="221" w:left="3115"/>
      </w:pPr>
      <w:rPr/>
    </w:lvl>
    <w:lvl w:ilvl="4" w:tplc="F3767D18">
      <w:start w:val="1"/>
      <w:numFmt w:val="bullet"/>
      <w:suff w:val="tab"/>
      <w:lvlText w:val="•"/>
      <w:lvlJc w:val="left"/>
      <w:pPr>
        <w:widowControl w:val="1"/>
        <w:ind w:hanging="221" w:left="4114"/>
      </w:pPr>
      <w:rPr/>
    </w:lvl>
    <w:lvl w:ilvl="5" w:tplc="86AC08E2">
      <w:start w:val="1"/>
      <w:numFmt w:val="bullet"/>
      <w:suff w:val="tab"/>
      <w:lvlText w:val="•"/>
      <w:lvlJc w:val="left"/>
      <w:pPr>
        <w:widowControl w:val="1"/>
        <w:ind w:hanging="221" w:left="5113"/>
      </w:pPr>
      <w:rPr/>
    </w:lvl>
    <w:lvl w:ilvl="6" w:tplc="4A8416BA">
      <w:start w:val="1"/>
      <w:numFmt w:val="bullet"/>
      <w:suff w:val="tab"/>
      <w:lvlText w:val="•"/>
      <w:lvlJc w:val="left"/>
      <w:pPr>
        <w:widowControl w:val="1"/>
        <w:ind w:hanging="221" w:left="6111"/>
      </w:pPr>
      <w:rPr/>
    </w:lvl>
    <w:lvl w:ilvl="7" w:tplc="4DA8B5C0">
      <w:start w:val="1"/>
      <w:numFmt w:val="bullet"/>
      <w:suff w:val="tab"/>
      <w:lvlText w:val="•"/>
      <w:lvlJc w:val="left"/>
      <w:pPr>
        <w:widowControl w:val="1"/>
        <w:ind w:hanging="221" w:left="7110"/>
      </w:pPr>
      <w:rPr/>
    </w:lvl>
    <w:lvl w:ilvl="8" w:tplc="F71EE5BC">
      <w:start w:val="1"/>
      <w:numFmt w:val="bullet"/>
      <w:suff w:val="tab"/>
      <w:lvlText w:val="•"/>
      <w:lvlJc w:val="left"/>
      <w:pPr>
        <w:widowControl w:val="1"/>
        <w:ind w:hanging="221" w:left="8109"/>
      </w:pPr>
      <w:rPr/>
    </w:lvl>
  </w:abstractNum>
  <w:abstractNum w:abstractNumId="10">
    <w:nsid w:val="793377BA"/>
    <w:multiLevelType w:val="hybridMultilevel"/>
    <w:lvl w:ilvl="0" w:tplc="67443146">
      <w:start w:val="2"/>
      <w:numFmt w:val="decimal"/>
      <w:suff w:val="tab"/>
      <w:lvlText w:val="%1."/>
      <w:lvlJc w:val="left"/>
      <w:pPr>
        <w:widowControl w:val="1"/>
        <w:ind w:hanging="221" w:left="120"/>
      </w:pPr>
      <w:rPr>
        <w:sz w:val="22"/>
      </w:rPr>
    </w:lvl>
    <w:lvl w:ilvl="1" w:tplc="8FBCB3FC">
      <w:start w:val="1"/>
      <w:numFmt w:val="bullet"/>
      <w:suff w:val="tab"/>
      <w:lvlText w:val="•"/>
      <w:lvlJc w:val="left"/>
      <w:pPr>
        <w:widowControl w:val="1"/>
        <w:ind w:hanging="221" w:left="1118"/>
      </w:pPr>
      <w:rPr/>
    </w:lvl>
    <w:lvl w:ilvl="2" w:tplc="6FBE445C">
      <w:start w:val="1"/>
      <w:numFmt w:val="bullet"/>
      <w:suff w:val="tab"/>
      <w:lvlText w:val="•"/>
      <w:lvlJc w:val="left"/>
      <w:pPr>
        <w:widowControl w:val="1"/>
        <w:ind w:hanging="221" w:left="2117"/>
      </w:pPr>
      <w:rPr/>
    </w:lvl>
    <w:lvl w:ilvl="3" w:tplc="FDE49C84">
      <w:start w:val="1"/>
      <w:numFmt w:val="bullet"/>
      <w:suff w:val="tab"/>
      <w:lvlText w:val="•"/>
      <w:lvlJc w:val="left"/>
      <w:pPr>
        <w:widowControl w:val="1"/>
        <w:ind w:hanging="221" w:left="3115"/>
      </w:pPr>
      <w:rPr/>
    </w:lvl>
    <w:lvl w:ilvl="4" w:tplc="0A607A3A">
      <w:start w:val="1"/>
      <w:numFmt w:val="bullet"/>
      <w:suff w:val="tab"/>
      <w:lvlText w:val="•"/>
      <w:lvlJc w:val="left"/>
      <w:pPr>
        <w:widowControl w:val="1"/>
        <w:ind w:hanging="221" w:left="4114"/>
      </w:pPr>
      <w:rPr/>
    </w:lvl>
    <w:lvl w:ilvl="5" w:tplc="A4167034">
      <w:start w:val="1"/>
      <w:numFmt w:val="bullet"/>
      <w:suff w:val="tab"/>
      <w:lvlText w:val="•"/>
      <w:lvlJc w:val="left"/>
      <w:pPr>
        <w:widowControl w:val="1"/>
        <w:ind w:hanging="221" w:left="5113"/>
      </w:pPr>
      <w:rPr/>
    </w:lvl>
    <w:lvl w:ilvl="6" w:tplc="049AE2A2">
      <w:start w:val="1"/>
      <w:numFmt w:val="bullet"/>
      <w:suff w:val="tab"/>
      <w:lvlText w:val="•"/>
      <w:lvlJc w:val="left"/>
      <w:pPr>
        <w:widowControl w:val="1"/>
        <w:ind w:hanging="221" w:left="6111"/>
      </w:pPr>
      <w:rPr/>
    </w:lvl>
    <w:lvl w:ilvl="7" w:tplc="187002A8">
      <w:start w:val="1"/>
      <w:numFmt w:val="bullet"/>
      <w:suff w:val="tab"/>
      <w:lvlText w:val="•"/>
      <w:lvlJc w:val="left"/>
      <w:pPr>
        <w:widowControl w:val="1"/>
        <w:ind w:hanging="221" w:left="7110"/>
      </w:pPr>
      <w:rPr/>
    </w:lvl>
    <w:lvl w:ilvl="8" w:tplc="4B22D55E">
      <w:start w:val="1"/>
      <w:numFmt w:val="bullet"/>
      <w:suff w:val="tab"/>
      <w:lvlText w:val="•"/>
      <w:lvlJc w:val="left"/>
      <w:pPr>
        <w:widowControl w:val="1"/>
        <w:ind w:hanging="221" w:left="8109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heading 1"/>
    <w:basedOn w:val="P0"/>
    <w:next w:val="P1"/>
    <w:pPr>
      <w:ind w:left="3434"/>
      <w:outlineLvl w:val="0"/>
    </w:pPr>
    <w:rPr>
      <w:rFonts w:ascii="Times New Roman" w:hAnsi="Times New Roman"/>
      <w:b w:val="1"/>
      <w:color w:val="auto"/>
      <w:shd w:val="clear" w:color="auto" w:fill="auto"/>
    </w:rPr>
  </w:style>
  <w:style w:type="paragraph" w:styleId="P2">
    <w:name w:val="Body Text"/>
    <w:basedOn w:val="P0"/>
    <w:next w:val="P2"/>
    <w:pPr>
      <w:spacing w:before="120" w:beforeAutospacing="0" w:afterAutospacing="0"/>
      <w:ind w:left="120"/>
    </w:pPr>
    <w:rPr>
      <w:rFonts w:ascii="Times New Roman" w:hAnsi="Times New Roman"/>
      <w:color w:val="auto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ZielinskiM</dc:creator>
  <dcterms:created xsi:type="dcterms:W3CDTF">2026-01-21T13:42:06Z</dcterms:created>
  <cp:lastModifiedBy>JaroszewskaM</cp:lastModifiedBy>
  <dcterms:modified xsi:type="dcterms:W3CDTF">2026-04-03T06:12:23Z</dcterms:modified>
  <cp:revision>30</cp:revision>
</cp:coreProperties>
</file>