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EB9BC0A" Type="http://schemas.openxmlformats.org/officeDocument/2006/relationships/officeDocument" Target="/word/document.xml" /><Relationship Id="coreR6EB9BC0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Załącznik nr 3 do zarządzenia nr </w:t>
      </w:r>
      <w:r>
        <w:rPr>
          <w:rFonts w:ascii="Times New Roman" w:hAnsi="Times New Roman"/>
          <w:sz w:val="22"/>
          <w:lang w:val="pl-PL" w:bidi="pl-PL" w:eastAsia="pl-PL"/>
        </w:rPr>
        <w:t>189/2026</w:t>
      </w:r>
      <w:r>
        <w:rPr>
          <w:rFonts w:ascii="Times New Roman" w:hAnsi="Times New Roman"/>
          <w:sz w:val="22"/>
        </w:rPr>
        <w:br w:type="textWrapping"/>
        <w:t>Burmistrza Miasta i Gminy Górzno</w:t>
        <w:br w:type="textWrapping"/>
        <w:t>z dnia 14 kwietnia 2026 r.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Wyniki otwartego konkursu ofert na wykonywanie zadań publicznych</w:t>
        <w:br w:type="textWrapping"/>
        <w:t>związanych z realizacją zadań Miasta i Gminy Górzno w 2026 r. przez organizacje pozarządowe oraz inne podmioty prowadzące działalność pożytku publicznego</w:t>
        <w:br w:type="textWrapping"/>
        <w:t>z zakresu „Ochrona i promocja zdrowia”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nil" w:sz="0" w:space="0" w:shadow="0" w:frame="0" w:color="000000"/>
          <w:insideV w:val="nil" w:sz="0" w:space="0" w:shadow="0" w:frame="0" w:color="00000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rPr>
          <w:trHeight w:hRule="atLeast" w:val="1257"/>
        </w:trPr>
        <w:tc>
          <w:tcPr>
            <w:tcW w:w="6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jc w:val="center"/>
            </w:pPr>
            <w:r>
              <w:t>L.p.</w:t>
            </w:r>
          </w:p>
        </w:tc>
        <w:tc>
          <w:tcPr>
            <w:tcW w:w="36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Nazwa oferenta</w:t>
            </w:r>
          </w:p>
        </w:tc>
        <w:tc>
          <w:tcPr>
            <w:tcW w:w="4065" w:type="dxa"/>
            <w:tcBorders>
              <w:top w:val="single" w:sz="4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Nazwa zadania</w:t>
            </w:r>
          </w:p>
        </w:tc>
        <w:tc>
          <w:tcPr>
            <w:tcW w:w="1800" w:type="dxa"/>
            <w:tcBorders>
              <w:top w:val="single" w:sz="4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 w:val="1"/>
              </w:rPr>
              <w:t>Wysokość przyznanej dotacji</w:t>
            </w:r>
          </w:p>
        </w:tc>
      </w:tr>
      <w:tr>
        <w:tblPrEx>
          <w:tblW w:w="5000" w:type="pct"/>
          <w:tblLayout w:type="fixed"/>
        </w:tblPrEx>
        <w:trPr>
          <w:trHeight w:hRule="atLeast" w:val="1257"/>
        </w:trPr>
        <w:tc>
          <w:tcPr>
            <w:tcW w:w="615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</w:t>
            </w:r>
          </w:p>
        </w:tc>
        <w:tc>
          <w:tcPr>
            <w:tcW w:w="360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Stowarzyszenie Parafialny Klub Seniora, ul. Freta 1 87-320 Górzno </w:t>
            </w:r>
          </w:p>
        </w:tc>
        <w:tc>
          <w:tcPr>
            <w:tcW w:w="4065" w:type="dxa"/>
            <w:tcBorders>
              <w:top w:val="single" w:sz="4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Ochrona zdrowia na rzecz niepełnosprawnych w Mieście i Gminie Górzno</w:t>
            </w:r>
          </w:p>
        </w:tc>
        <w:tc>
          <w:tcPr>
            <w:tcW w:w="1800" w:type="dxa"/>
            <w:tcBorders>
              <w:top w:val="single" w:sz="4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 w:val="1"/>
              </w:rPr>
              <w:t>2000</w:t>
            </w:r>
          </w:p>
        </w:tc>
      </w:tr>
    </w:tbl>
    <w:p>
      <w:pPr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BochenkoA</dc:creator>
  <dcterms:created xsi:type="dcterms:W3CDTF">2026-04-14T10:13:22Z</dcterms:created>
  <cp:lastModifiedBy>Anna Bochenko</cp:lastModifiedBy>
  <dcterms:modified xsi:type="dcterms:W3CDTF">2026-05-12T12:57:59Z</dcterms:modified>
  <cp:revision>15</cp:revision>
  <dc:subject>w sprawie rozstrzygnięcia otwartego konkursu ofert na wykonywanie zadań publicznych związanych z realizacją zadań Miasta i Gminy Górzno w 2026 r. przez organizacje pozarządowe oraz inne podmioty prowadzące działalność pożytku publicznego</dc:subject>
  <dc:title>Zarządzenie z dnia 14 kwietnia 2026 r.</dc:title>
</cp:coreProperties>
</file>