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C47D" w14:textId="5EC65396" w:rsidR="00537FD9" w:rsidRPr="008A4E64" w:rsidRDefault="008A4E64" w:rsidP="008A4E64">
      <w:pPr>
        <w:pStyle w:val="Nagwek1"/>
        <w:jc w:val="center"/>
        <w:rPr>
          <w:b/>
          <w:bCs/>
          <w:color w:val="auto"/>
          <w:sz w:val="24"/>
          <w:szCs w:val="24"/>
          <w:lang w:val="pl-PL" w:eastAsia="pl-PL"/>
        </w:rPr>
      </w:pPr>
      <w:r>
        <w:rPr>
          <w:b/>
          <w:bCs/>
          <w:color w:val="auto"/>
          <w:sz w:val="24"/>
          <w:szCs w:val="24"/>
          <w:lang w:val="pl-PL" w:eastAsia="pl-PL"/>
        </w:rPr>
        <w:t>Informacja dotycząca d</w:t>
      </w:r>
      <w:r w:rsidR="00537FD9" w:rsidRPr="008A4E64">
        <w:rPr>
          <w:rFonts w:eastAsia="Times New Roman"/>
          <w:b/>
          <w:bCs/>
          <w:color w:val="auto"/>
          <w:sz w:val="24"/>
          <w:szCs w:val="24"/>
          <w:lang w:val="pl-PL" w:eastAsia="pl-PL"/>
        </w:rPr>
        <w:t>ebat</w:t>
      </w:r>
      <w:r>
        <w:rPr>
          <w:rFonts w:eastAsia="Times New Roman"/>
          <w:b/>
          <w:bCs/>
          <w:color w:val="auto"/>
          <w:sz w:val="24"/>
          <w:szCs w:val="24"/>
          <w:lang w:val="pl-PL" w:eastAsia="pl-PL"/>
        </w:rPr>
        <w:t>y</w:t>
      </w:r>
      <w:r w:rsidR="00537FD9" w:rsidRPr="008A4E64">
        <w:rPr>
          <w:rFonts w:eastAsia="Times New Roman"/>
          <w:b/>
          <w:bCs/>
          <w:color w:val="auto"/>
          <w:sz w:val="24"/>
          <w:szCs w:val="24"/>
          <w:lang w:val="pl-PL" w:eastAsia="pl-PL"/>
        </w:rPr>
        <w:t xml:space="preserve"> nad Raportem o stanie </w:t>
      </w:r>
      <w:r w:rsidR="00537FD9" w:rsidRPr="008A4E64">
        <w:rPr>
          <w:b/>
          <w:bCs/>
          <w:color w:val="auto"/>
          <w:sz w:val="24"/>
          <w:szCs w:val="24"/>
          <w:lang w:val="pl-PL" w:eastAsia="pl-PL"/>
        </w:rPr>
        <w:t>Miasta i Gminy Górzno</w:t>
      </w:r>
      <w:r w:rsidR="002E4302">
        <w:rPr>
          <w:b/>
          <w:bCs/>
          <w:color w:val="auto"/>
          <w:sz w:val="24"/>
          <w:szCs w:val="24"/>
          <w:lang w:val="pl-PL" w:eastAsia="pl-PL"/>
        </w:rPr>
        <w:t xml:space="preserve"> za 2025 </w:t>
      </w:r>
    </w:p>
    <w:p w14:paraId="52727844" w14:textId="1B2FDC60" w:rsidR="00537FD9" w:rsidRPr="008A4E64" w:rsidRDefault="00537FD9" w:rsidP="008A4E64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lang w:val="pl-PL" w:eastAsia="pl-PL"/>
        </w:rPr>
      </w:pP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Na podstawie art. 28aa ust. 1 i 2 ustawy z dnia 8 marca 1990 r. o samorządzie gminnym </w:t>
      </w:r>
      <w:r w:rsidR="002E4302">
        <w:rPr>
          <w:rFonts w:asciiTheme="minorHAnsi" w:hAnsiTheme="minorHAnsi" w:cstheme="minorHAnsi"/>
          <w:sz w:val="24"/>
          <w:lang w:val="pl-PL" w:eastAsia="pl-PL"/>
        </w:rPr>
        <w:t>w</w:t>
      </w:r>
      <w:r w:rsidRPr="00537FD9">
        <w:rPr>
          <w:rFonts w:asciiTheme="minorHAnsi" w:hAnsiTheme="minorHAnsi" w:cstheme="minorHAnsi"/>
          <w:sz w:val="24"/>
          <w:lang w:val="pl-PL" w:eastAsia="pl-PL"/>
        </w:rPr>
        <w:t>ójt co roku do dnia 31 maja przedstawia radzie gminy raport o stanie gminy. Raport obejmuje podsumowanie działalności wójta w roku poprzednim, w szczególności realizację polityk, programów i strategii, uchwał rady gminy i budżetu obywatelskiego.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537FD9">
        <w:rPr>
          <w:rFonts w:asciiTheme="minorHAnsi" w:hAnsiTheme="minorHAnsi" w:cstheme="minorHAnsi"/>
          <w:sz w:val="24"/>
          <w:lang w:val="pl-PL" w:eastAsia="pl-PL"/>
        </w:rPr>
        <w:t>Rada gminy rozpatruje raport, o którym mowa podczas sesji, na której podejmowana jest uchwała rady gminy w sprawie udzielenia lub nieudzielenia absolutorium wójtowi.</w:t>
      </w:r>
      <w:r w:rsidRPr="008A4E64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537FD9">
        <w:rPr>
          <w:rFonts w:asciiTheme="minorHAnsi" w:hAnsiTheme="minorHAnsi" w:cstheme="minorHAnsi"/>
          <w:sz w:val="24"/>
          <w:lang w:val="pl-PL" w:eastAsia="pl-PL"/>
        </w:rPr>
        <w:t>Raport rozpatrywany jest w pierwszej kolejności. Nad przedstawionym raportem o stanie gminy przeprowadza się debatę.</w:t>
      </w:r>
      <w:r w:rsidR="00E83F5A" w:rsidRPr="008A4E64">
        <w:rPr>
          <w:rFonts w:asciiTheme="minorHAnsi" w:hAnsiTheme="minorHAnsi" w:cstheme="minorHAnsi"/>
          <w:sz w:val="24"/>
          <w:lang w:val="pl-PL" w:eastAsia="pl-PL"/>
        </w:rPr>
        <w:t xml:space="preserve"> </w:t>
      </w:r>
    </w:p>
    <w:p w14:paraId="2A776DCB" w14:textId="44E62749" w:rsidR="00E83F5A" w:rsidRPr="00537FD9" w:rsidRDefault="00E83F5A" w:rsidP="008A4E64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lang w:val="pl-PL" w:eastAsia="pl-PL"/>
        </w:rPr>
      </w:pP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Sesja Rady </w:t>
      </w:r>
      <w:r w:rsidRPr="008A4E64">
        <w:rPr>
          <w:rFonts w:asciiTheme="minorHAnsi" w:hAnsiTheme="minorHAnsi" w:cstheme="minorHAnsi"/>
          <w:sz w:val="24"/>
          <w:lang w:val="pl-PL" w:eastAsia="pl-PL"/>
        </w:rPr>
        <w:t>Miejskiej w Górznie</w:t>
      </w:r>
      <w:r w:rsidRPr="00537FD9">
        <w:rPr>
          <w:rFonts w:asciiTheme="minorHAnsi" w:hAnsiTheme="minorHAnsi" w:cstheme="minorHAnsi"/>
          <w:sz w:val="24"/>
          <w:lang w:val="pl-PL" w:eastAsia="pl-PL"/>
        </w:rPr>
        <w:t>, na której zostanie przedstawiony raport o stanie</w:t>
      </w:r>
      <w:r w:rsidRPr="008A4E64">
        <w:rPr>
          <w:rFonts w:asciiTheme="minorHAnsi" w:hAnsiTheme="minorHAnsi" w:cstheme="minorHAnsi"/>
          <w:sz w:val="24"/>
          <w:lang w:val="pl-PL" w:eastAsia="pl-PL"/>
        </w:rPr>
        <w:t xml:space="preserve"> Miasta </w:t>
      </w:r>
      <w:r w:rsidR="00F35E72">
        <w:rPr>
          <w:rFonts w:asciiTheme="minorHAnsi" w:hAnsiTheme="minorHAnsi" w:cstheme="minorHAnsi"/>
          <w:sz w:val="24"/>
          <w:lang w:val="pl-PL" w:eastAsia="pl-PL"/>
        </w:rPr>
        <w:t xml:space="preserve">        </w:t>
      </w:r>
      <w:proofErr w:type="gramStart"/>
      <w:r w:rsidRPr="008A4E64">
        <w:rPr>
          <w:rFonts w:asciiTheme="minorHAnsi" w:hAnsiTheme="minorHAnsi" w:cstheme="minorHAnsi"/>
          <w:sz w:val="24"/>
          <w:lang w:val="pl-PL" w:eastAsia="pl-PL"/>
        </w:rPr>
        <w:t xml:space="preserve">i 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 Gminy</w:t>
      </w:r>
      <w:proofErr w:type="gramEnd"/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8A4E64">
        <w:rPr>
          <w:rFonts w:asciiTheme="minorHAnsi" w:hAnsiTheme="minorHAnsi" w:cstheme="minorHAnsi"/>
          <w:sz w:val="24"/>
          <w:lang w:val="pl-PL" w:eastAsia="pl-PL"/>
        </w:rPr>
        <w:t>Górzno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za 2025 rok </w:t>
      </w:r>
      <w:r w:rsidRPr="00537FD9">
        <w:rPr>
          <w:rFonts w:asciiTheme="minorHAnsi" w:hAnsiTheme="minorHAnsi" w:cstheme="minorHAnsi"/>
          <w:sz w:val="24"/>
          <w:lang w:val="pl-PL" w:eastAsia="pl-PL"/>
        </w:rPr>
        <w:t>odbędzie się 2</w:t>
      </w:r>
      <w:r w:rsidRPr="008A4E64">
        <w:rPr>
          <w:rFonts w:asciiTheme="minorHAnsi" w:hAnsiTheme="minorHAnsi" w:cstheme="minorHAnsi"/>
          <w:sz w:val="24"/>
          <w:lang w:val="pl-PL" w:eastAsia="pl-PL"/>
        </w:rPr>
        <w:t>9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 czerwca 2026 r.</w:t>
      </w:r>
    </w:p>
    <w:p w14:paraId="71A2AC4B" w14:textId="1CE2D989" w:rsidR="003B205A" w:rsidRDefault="00537FD9" w:rsidP="008A4E64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lang w:val="pl-PL" w:eastAsia="pl-PL"/>
        </w:rPr>
      </w:pP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W debacie nad raportem o stanie </w:t>
      </w:r>
      <w:r w:rsidR="00282C6C">
        <w:rPr>
          <w:rFonts w:asciiTheme="minorHAnsi" w:hAnsiTheme="minorHAnsi" w:cstheme="minorHAnsi"/>
          <w:sz w:val="24"/>
          <w:lang w:val="pl-PL" w:eastAsia="pl-PL"/>
        </w:rPr>
        <w:t>M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iasta i </w:t>
      </w:r>
      <w:r w:rsidR="00282C6C">
        <w:rPr>
          <w:rFonts w:asciiTheme="minorHAnsi" w:hAnsiTheme="minorHAnsi" w:cstheme="minorHAnsi"/>
          <w:sz w:val="24"/>
          <w:lang w:val="pl-PL" w:eastAsia="pl-PL"/>
        </w:rPr>
        <w:t>G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miny 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za 2025 rok 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mieszkańcy 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miasta i 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gminy mogą zabierać głos. Mieszkaniec, który chciałby zabrać głos w debacie nad raportem, składa do </w:t>
      </w:r>
      <w:r w:rsidR="009A1CA5">
        <w:rPr>
          <w:rFonts w:asciiTheme="minorHAnsi" w:hAnsiTheme="minorHAnsi" w:cstheme="minorHAnsi"/>
          <w:sz w:val="24"/>
          <w:lang w:val="pl-PL" w:eastAsia="pl-PL"/>
        </w:rPr>
        <w:t>P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rzewodniczącego </w:t>
      </w:r>
      <w:r w:rsidR="00282C6C">
        <w:rPr>
          <w:rFonts w:asciiTheme="minorHAnsi" w:hAnsiTheme="minorHAnsi" w:cstheme="minorHAnsi"/>
          <w:sz w:val="24"/>
          <w:lang w:val="pl-PL" w:eastAsia="pl-PL"/>
        </w:rPr>
        <w:t>R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ady </w:t>
      </w:r>
      <w:r w:rsidR="00282C6C">
        <w:rPr>
          <w:rFonts w:asciiTheme="minorHAnsi" w:hAnsiTheme="minorHAnsi" w:cstheme="minorHAnsi"/>
          <w:sz w:val="24"/>
          <w:lang w:val="pl-PL" w:eastAsia="pl-PL"/>
        </w:rPr>
        <w:t>M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iejskiej w Górznie 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pisemne zgłoszenie, </w:t>
      </w:r>
      <w:r w:rsidRPr="002E4302">
        <w:rPr>
          <w:rFonts w:asciiTheme="minorHAnsi" w:hAnsiTheme="minorHAnsi" w:cstheme="minorHAnsi"/>
          <w:sz w:val="24"/>
          <w:u w:val="single"/>
          <w:lang w:val="pl-PL" w:eastAsia="pl-PL"/>
        </w:rPr>
        <w:t>poparte podpisami co najmniej 20 osób</w:t>
      </w:r>
      <w:r w:rsidRPr="00537FD9">
        <w:rPr>
          <w:rFonts w:asciiTheme="minorHAnsi" w:hAnsiTheme="minorHAnsi" w:cstheme="minorHAnsi"/>
          <w:sz w:val="24"/>
          <w:lang w:val="pl-PL" w:eastAsia="pl-PL"/>
        </w:rPr>
        <w:t>.</w:t>
      </w:r>
      <w:r w:rsidR="00E83F5A" w:rsidRPr="008A4E64">
        <w:rPr>
          <w:rFonts w:asciiTheme="minorHAnsi" w:hAnsiTheme="minorHAnsi" w:cstheme="minorHAnsi"/>
          <w:sz w:val="24"/>
          <w:lang w:val="pl-PL" w:eastAsia="pl-PL"/>
        </w:rPr>
        <w:t xml:space="preserve"> Mieszkańców prosimy o składanie zgłoszeń do biura rady, pok.nr 9.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537FD9">
        <w:rPr>
          <w:rFonts w:asciiTheme="minorHAnsi" w:hAnsiTheme="minorHAnsi" w:cstheme="minorHAnsi"/>
          <w:sz w:val="24"/>
          <w:lang w:val="pl-PL" w:eastAsia="pl-PL"/>
        </w:rPr>
        <w:t>Zgłoszenie składa się najpóźniej w dniu poprzedzającym dzień, na który zwołana została sesja, podczas której ma być przedstawiany raport o stanie gminy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 w formie do dnia</w:t>
      </w:r>
      <w:r w:rsidR="00AE06A7">
        <w:rPr>
          <w:rFonts w:asciiTheme="minorHAnsi" w:hAnsiTheme="minorHAnsi" w:cstheme="minorHAnsi"/>
          <w:sz w:val="24"/>
          <w:lang w:val="pl-PL" w:eastAsia="pl-PL"/>
        </w:rPr>
        <w:t>:</w:t>
      </w:r>
      <w:r w:rsidR="002E4302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="00225DB9">
        <w:rPr>
          <w:rFonts w:asciiTheme="minorHAnsi" w:hAnsiTheme="minorHAnsi" w:cstheme="minorHAnsi"/>
          <w:sz w:val="24"/>
          <w:lang w:val="pl-PL" w:eastAsia="pl-PL"/>
        </w:rPr>
        <w:t xml:space="preserve">  </w:t>
      </w:r>
    </w:p>
    <w:p w14:paraId="0B092266" w14:textId="4375B4A8" w:rsidR="003B205A" w:rsidRDefault="003B205A" w:rsidP="008A4E6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lang w:val="pl-PL" w:eastAsia="pl-PL"/>
        </w:rPr>
      </w:pPr>
      <w:r w:rsidRPr="003B205A">
        <w:rPr>
          <w:rFonts w:asciiTheme="minorHAnsi" w:hAnsiTheme="minorHAnsi" w:cstheme="minorHAnsi"/>
          <w:sz w:val="24"/>
          <w:lang w:val="pl-PL" w:eastAsia="pl-PL"/>
        </w:rPr>
        <w:t xml:space="preserve">28 czerwca 2026r. – w formie elektronicznej na adres e-mail: </w:t>
      </w:r>
      <w:hyperlink r:id="rId5" w:history="1">
        <w:r w:rsidRPr="00FF2ED5">
          <w:rPr>
            <w:rStyle w:val="Hipercze"/>
            <w:rFonts w:asciiTheme="minorHAnsi" w:hAnsiTheme="minorHAnsi" w:cstheme="minorHAnsi"/>
            <w:sz w:val="24"/>
            <w:lang w:val="pl-PL" w:eastAsia="pl-PL"/>
          </w:rPr>
          <w:t>przewodniczacy@rada.gorzno.pl</w:t>
        </w:r>
      </w:hyperlink>
      <w:r w:rsidRPr="003B205A">
        <w:rPr>
          <w:rFonts w:asciiTheme="minorHAnsi" w:hAnsiTheme="minorHAnsi" w:cstheme="minorHAnsi"/>
          <w:sz w:val="24"/>
          <w:lang w:val="pl-PL" w:eastAsia="pl-PL"/>
        </w:rPr>
        <w:t>;</w:t>
      </w:r>
    </w:p>
    <w:p w14:paraId="025D0E6F" w14:textId="0530C080" w:rsidR="00537FD9" w:rsidRPr="003B205A" w:rsidRDefault="002E4302" w:rsidP="008A4E6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lang w:val="pl-PL" w:eastAsia="pl-PL"/>
        </w:rPr>
      </w:pPr>
      <w:r w:rsidRPr="003B205A">
        <w:rPr>
          <w:rFonts w:asciiTheme="minorHAnsi" w:hAnsiTheme="minorHAnsi" w:cstheme="minorHAnsi"/>
          <w:sz w:val="24"/>
          <w:lang w:val="pl-PL" w:eastAsia="pl-PL"/>
        </w:rPr>
        <w:t>26 czerwca</w:t>
      </w:r>
      <w:r w:rsidR="003B205A">
        <w:rPr>
          <w:rFonts w:asciiTheme="minorHAnsi" w:hAnsiTheme="minorHAnsi" w:cstheme="minorHAnsi"/>
          <w:sz w:val="24"/>
          <w:lang w:val="pl-PL" w:eastAsia="pl-PL"/>
        </w:rPr>
        <w:t xml:space="preserve"> 2026r.</w:t>
      </w:r>
      <w:r w:rsidRPr="003B205A">
        <w:rPr>
          <w:rFonts w:asciiTheme="minorHAnsi" w:hAnsiTheme="minorHAnsi" w:cstheme="minorHAnsi"/>
          <w:sz w:val="24"/>
          <w:lang w:val="pl-PL" w:eastAsia="pl-PL"/>
        </w:rPr>
        <w:t xml:space="preserve"> – w formie papierowej do Biura </w:t>
      </w:r>
      <w:r w:rsidR="003B205A">
        <w:rPr>
          <w:rFonts w:asciiTheme="minorHAnsi" w:hAnsiTheme="minorHAnsi" w:cstheme="minorHAnsi"/>
          <w:sz w:val="24"/>
          <w:lang w:val="pl-PL" w:eastAsia="pl-PL"/>
        </w:rPr>
        <w:t>R</w:t>
      </w:r>
      <w:r w:rsidRPr="003B205A">
        <w:rPr>
          <w:rFonts w:asciiTheme="minorHAnsi" w:hAnsiTheme="minorHAnsi" w:cstheme="minorHAnsi"/>
          <w:sz w:val="24"/>
          <w:lang w:val="pl-PL" w:eastAsia="pl-PL"/>
        </w:rPr>
        <w:t>ady w Urzędzie Miasta i Gminy Górzno ul.</w:t>
      </w:r>
      <w:r w:rsidR="00C45333" w:rsidRPr="003B205A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3B205A">
        <w:rPr>
          <w:rFonts w:asciiTheme="minorHAnsi" w:hAnsiTheme="minorHAnsi" w:cstheme="minorHAnsi"/>
          <w:sz w:val="24"/>
          <w:lang w:val="pl-PL" w:eastAsia="pl-PL"/>
        </w:rPr>
        <w:t>Rynek 1, 87-320 Górzno, pokój nr 9, I piętro.</w:t>
      </w:r>
    </w:p>
    <w:p w14:paraId="46FF5CBD" w14:textId="2DC3ABE6" w:rsidR="00537FD9" w:rsidRDefault="00537FD9" w:rsidP="008A4E64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lang w:val="pl-PL" w:eastAsia="pl-PL"/>
        </w:rPr>
      </w:pP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Mieszkańcy będą dopuszczani do głosu według kolejności otrzymania przez </w:t>
      </w:r>
      <w:r w:rsidR="008A4E64" w:rsidRPr="008A4E64">
        <w:rPr>
          <w:rFonts w:asciiTheme="minorHAnsi" w:hAnsiTheme="minorHAnsi" w:cstheme="minorHAnsi"/>
          <w:sz w:val="24"/>
          <w:lang w:val="pl-PL" w:eastAsia="pl-PL"/>
        </w:rPr>
        <w:t>p</w:t>
      </w:r>
      <w:r w:rsidRPr="00537FD9">
        <w:rPr>
          <w:rFonts w:asciiTheme="minorHAnsi" w:hAnsiTheme="minorHAnsi" w:cstheme="minorHAnsi"/>
          <w:sz w:val="24"/>
          <w:lang w:val="pl-PL" w:eastAsia="pl-PL"/>
        </w:rPr>
        <w:t xml:space="preserve">rzewodniczącego rady zgłoszenia. </w:t>
      </w:r>
    </w:p>
    <w:p w14:paraId="1200BC06" w14:textId="77777777" w:rsidR="00DF681E" w:rsidRDefault="00DF681E" w:rsidP="00DF681E">
      <w:pPr>
        <w:spacing w:after="200" w:line="276" w:lineRule="auto"/>
        <w:ind w:left="4956" w:firstLine="426"/>
        <w:contextualSpacing/>
        <w:jc w:val="both"/>
        <w:rPr>
          <w:rFonts w:ascii="Calibri" w:hAnsi="Calibri" w:cs="Calibri"/>
          <w:bCs/>
          <w:sz w:val="24"/>
          <w:lang w:val="pl-PL" w:eastAsia="pl-PL"/>
          <w14:ligatures w14:val="standardContextual"/>
        </w:rPr>
      </w:pPr>
    </w:p>
    <w:p w14:paraId="779C087E" w14:textId="755D2927" w:rsidR="00DF681E" w:rsidRPr="00DF681E" w:rsidRDefault="00DF681E" w:rsidP="00DF681E">
      <w:pPr>
        <w:spacing w:after="200" w:line="276" w:lineRule="auto"/>
        <w:ind w:left="4956" w:firstLine="426"/>
        <w:contextualSpacing/>
        <w:jc w:val="both"/>
        <w:rPr>
          <w:rFonts w:ascii="Calibri" w:hAnsi="Calibri" w:cs="Calibri"/>
          <w:bCs/>
          <w:sz w:val="24"/>
          <w:lang w:val="pl-PL" w:eastAsia="pl-PL"/>
          <w14:ligatures w14:val="standardContextual"/>
        </w:rPr>
      </w:pPr>
      <w:r w:rsidRPr="00DF681E">
        <w:rPr>
          <w:rFonts w:ascii="Calibri" w:hAnsi="Calibri" w:cs="Calibri"/>
          <w:bCs/>
          <w:sz w:val="24"/>
          <w:lang w:val="pl-PL" w:eastAsia="pl-PL"/>
          <w14:ligatures w14:val="standardContextual"/>
        </w:rPr>
        <w:t xml:space="preserve">Przewodniczący Rady Miejskiej </w:t>
      </w:r>
    </w:p>
    <w:p w14:paraId="37FED24B" w14:textId="77777777" w:rsidR="00DF681E" w:rsidRPr="00DF681E" w:rsidRDefault="00DF681E" w:rsidP="00DF681E">
      <w:pPr>
        <w:spacing w:after="200" w:line="276" w:lineRule="auto"/>
        <w:ind w:left="4956" w:firstLine="426"/>
        <w:contextualSpacing/>
        <w:jc w:val="both"/>
        <w:rPr>
          <w:rFonts w:ascii="Calibri" w:hAnsi="Calibri" w:cs="Calibri"/>
          <w:bCs/>
          <w:sz w:val="24"/>
          <w:lang w:val="pl-PL" w:eastAsia="pl-PL"/>
          <w14:ligatures w14:val="standardContextual"/>
        </w:rPr>
      </w:pPr>
      <w:r w:rsidRPr="00DF681E">
        <w:rPr>
          <w:rFonts w:ascii="Calibri" w:hAnsi="Calibri" w:cs="Calibri"/>
          <w:bCs/>
          <w:sz w:val="24"/>
          <w:lang w:val="pl-PL" w:eastAsia="pl-PL"/>
          <w14:ligatures w14:val="standardContextual"/>
        </w:rPr>
        <w:t xml:space="preserve">                  w Górznie</w:t>
      </w:r>
    </w:p>
    <w:p w14:paraId="45D65F49" w14:textId="77777777" w:rsidR="00DF681E" w:rsidRPr="00DF681E" w:rsidRDefault="00DF681E" w:rsidP="00DF681E">
      <w:pPr>
        <w:tabs>
          <w:tab w:val="left" w:pos="7275"/>
        </w:tabs>
        <w:spacing w:after="0" w:line="276" w:lineRule="auto"/>
        <w:ind w:left="4956"/>
        <w:rPr>
          <w:rFonts w:ascii="Calibri" w:eastAsia="Calibri" w:hAnsi="Calibri" w:cs="Calibri"/>
          <w:bCs/>
          <w:color w:val="000000"/>
          <w:sz w:val="24"/>
          <w:lang w:val="pl-PL" w:eastAsia="pl-PL"/>
          <w14:ligatures w14:val="standardContextual"/>
        </w:rPr>
      </w:pPr>
      <w:r w:rsidRPr="00DF681E">
        <w:rPr>
          <w:rFonts w:ascii="Calibri" w:hAnsi="Calibri" w:cs="Calibri"/>
          <w:bCs/>
          <w:sz w:val="24"/>
          <w:lang w:val="pl-PL" w:eastAsia="pl-PL"/>
          <w14:ligatures w14:val="standardContextual"/>
        </w:rPr>
        <w:t xml:space="preserve">                  (-)</w:t>
      </w:r>
      <w:r w:rsidRPr="00DF681E">
        <w:rPr>
          <w:rFonts w:ascii="Calibri" w:eastAsia="Calibri" w:hAnsi="Calibri" w:cs="Calibri"/>
          <w:bCs/>
          <w:color w:val="000000"/>
          <w:sz w:val="24"/>
          <w:lang w:val="pl-PL" w:eastAsia="pl-PL"/>
          <w14:ligatures w14:val="standardContextual"/>
        </w:rPr>
        <w:t xml:space="preserve"> Adam Pobłocki</w:t>
      </w:r>
    </w:p>
    <w:p w14:paraId="48D30492" w14:textId="77777777" w:rsidR="00BC03F7" w:rsidRPr="00537FD9" w:rsidRDefault="00BC03F7">
      <w:pPr>
        <w:rPr>
          <w:lang w:val="pl-PL"/>
        </w:rPr>
      </w:pPr>
    </w:p>
    <w:sectPr w:rsidR="00BC03F7" w:rsidRPr="0053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285E"/>
    <w:multiLevelType w:val="hybridMultilevel"/>
    <w:tmpl w:val="B5EE2410"/>
    <w:lvl w:ilvl="0" w:tplc="D3A60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9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D9"/>
    <w:rsid w:val="00002A5B"/>
    <w:rsid w:val="00021FB9"/>
    <w:rsid w:val="00027AF1"/>
    <w:rsid w:val="00047570"/>
    <w:rsid w:val="00050422"/>
    <w:rsid w:val="00054AD7"/>
    <w:rsid w:val="00076AED"/>
    <w:rsid w:val="00077911"/>
    <w:rsid w:val="000B0B19"/>
    <w:rsid w:val="000B7FFD"/>
    <w:rsid w:val="000C5D0B"/>
    <w:rsid w:val="000C61F4"/>
    <w:rsid w:val="000D3E86"/>
    <w:rsid w:val="000D7626"/>
    <w:rsid w:val="000D7B35"/>
    <w:rsid w:val="00116772"/>
    <w:rsid w:val="0012174E"/>
    <w:rsid w:val="00125CDA"/>
    <w:rsid w:val="00156395"/>
    <w:rsid w:val="001604ED"/>
    <w:rsid w:val="00183031"/>
    <w:rsid w:val="001904DB"/>
    <w:rsid w:val="001A7979"/>
    <w:rsid w:val="001C541C"/>
    <w:rsid w:val="001C76A8"/>
    <w:rsid w:val="001D73AE"/>
    <w:rsid w:val="001F4769"/>
    <w:rsid w:val="00212A38"/>
    <w:rsid w:val="00225918"/>
    <w:rsid w:val="00225DB9"/>
    <w:rsid w:val="00240CA9"/>
    <w:rsid w:val="00247755"/>
    <w:rsid w:val="00282C6C"/>
    <w:rsid w:val="002A5B49"/>
    <w:rsid w:val="002D26D7"/>
    <w:rsid w:val="002D4161"/>
    <w:rsid w:val="002E0B75"/>
    <w:rsid w:val="002E1686"/>
    <w:rsid w:val="002E3731"/>
    <w:rsid w:val="002E3C5F"/>
    <w:rsid w:val="002E4302"/>
    <w:rsid w:val="002F7368"/>
    <w:rsid w:val="003041E6"/>
    <w:rsid w:val="00333F7D"/>
    <w:rsid w:val="003404A6"/>
    <w:rsid w:val="00350E88"/>
    <w:rsid w:val="0036791A"/>
    <w:rsid w:val="003776D2"/>
    <w:rsid w:val="00391B5D"/>
    <w:rsid w:val="003B205A"/>
    <w:rsid w:val="003B2AAA"/>
    <w:rsid w:val="003C1004"/>
    <w:rsid w:val="003C3A96"/>
    <w:rsid w:val="00410B90"/>
    <w:rsid w:val="0041515B"/>
    <w:rsid w:val="0042549D"/>
    <w:rsid w:val="004315F0"/>
    <w:rsid w:val="0043356A"/>
    <w:rsid w:val="004422B5"/>
    <w:rsid w:val="004453A2"/>
    <w:rsid w:val="00460C99"/>
    <w:rsid w:val="0046689D"/>
    <w:rsid w:val="00476A79"/>
    <w:rsid w:val="004D7A92"/>
    <w:rsid w:val="004F3E91"/>
    <w:rsid w:val="004F6475"/>
    <w:rsid w:val="00535885"/>
    <w:rsid w:val="00537FD9"/>
    <w:rsid w:val="00542AB2"/>
    <w:rsid w:val="00544A4A"/>
    <w:rsid w:val="00550B76"/>
    <w:rsid w:val="00571CBC"/>
    <w:rsid w:val="00596A60"/>
    <w:rsid w:val="005974A0"/>
    <w:rsid w:val="005A3733"/>
    <w:rsid w:val="005A7944"/>
    <w:rsid w:val="005C298B"/>
    <w:rsid w:val="005E49A8"/>
    <w:rsid w:val="005F4D9F"/>
    <w:rsid w:val="00622B63"/>
    <w:rsid w:val="00626F1F"/>
    <w:rsid w:val="00644B76"/>
    <w:rsid w:val="00661936"/>
    <w:rsid w:val="00667C3A"/>
    <w:rsid w:val="00670BF9"/>
    <w:rsid w:val="00684DF3"/>
    <w:rsid w:val="00691009"/>
    <w:rsid w:val="006A5C72"/>
    <w:rsid w:val="006B26CC"/>
    <w:rsid w:val="006B7D2C"/>
    <w:rsid w:val="006D3BB0"/>
    <w:rsid w:val="006E0BCB"/>
    <w:rsid w:val="006F1C09"/>
    <w:rsid w:val="00700F9C"/>
    <w:rsid w:val="0071443D"/>
    <w:rsid w:val="00750BA0"/>
    <w:rsid w:val="0076606C"/>
    <w:rsid w:val="0076682C"/>
    <w:rsid w:val="00782BA8"/>
    <w:rsid w:val="007940FA"/>
    <w:rsid w:val="0079439C"/>
    <w:rsid w:val="007A16C6"/>
    <w:rsid w:val="007B3907"/>
    <w:rsid w:val="007C45DB"/>
    <w:rsid w:val="007F0A7C"/>
    <w:rsid w:val="007F1071"/>
    <w:rsid w:val="007F622C"/>
    <w:rsid w:val="00845D85"/>
    <w:rsid w:val="00871BB5"/>
    <w:rsid w:val="00883DCE"/>
    <w:rsid w:val="0088400C"/>
    <w:rsid w:val="00886113"/>
    <w:rsid w:val="008A25D7"/>
    <w:rsid w:val="008A4E64"/>
    <w:rsid w:val="008A5337"/>
    <w:rsid w:val="008B6844"/>
    <w:rsid w:val="008D15EE"/>
    <w:rsid w:val="00921D72"/>
    <w:rsid w:val="00925858"/>
    <w:rsid w:val="00926881"/>
    <w:rsid w:val="009412F2"/>
    <w:rsid w:val="00953055"/>
    <w:rsid w:val="00961259"/>
    <w:rsid w:val="009813E9"/>
    <w:rsid w:val="00984494"/>
    <w:rsid w:val="00997664"/>
    <w:rsid w:val="009A1CA5"/>
    <w:rsid w:val="009B069F"/>
    <w:rsid w:val="009B1448"/>
    <w:rsid w:val="009D074D"/>
    <w:rsid w:val="009D230C"/>
    <w:rsid w:val="009E1AD3"/>
    <w:rsid w:val="009F128F"/>
    <w:rsid w:val="009F419E"/>
    <w:rsid w:val="00A6285E"/>
    <w:rsid w:val="00A679DC"/>
    <w:rsid w:val="00A800F2"/>
    <w:rsid w:val="00A9206A"/>
    <w:rsid w:val="00A97178"/>
    <w:rsid w:val="00AC08E1"/>
    <w:rsid w:val="00AC4FA2"/>
    <w:rsid w:val="00AC5156"/>
    <w:rsid w:val="00AD129D"/>
    <w:rsid w:val="00AE06A7"/>
    <w:rsid w:val="00AE0BF5"/>
    <w:rsid w:val="00AF3921"/>
    <w:rsid w:val="00B20C99"/>
    <w:rsid w:val="00B34B49"/>
    <w:rsid w:val="00B47325"/>
    <w:rsid w:val="00B61F64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45333"/>
    <w:rsid w:val="00C554D7"/>
    <w:rsid w:val="00CA22E9"/>
    <w:rsid w:val="00CB3047"/>
    <w:rsid w:val="00CD364F"/>
    <w:rsid w:val="00CD3B28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16A"/>
    <w:rsid w:val="00D8579E"/>
    <w:rsid w:val="00D945F8"/>
    <w:rsid w:val="00DA3514"/>
    <w:rsid w:val="00DA6676"/>
    <w:rsid w:val="00DC0DF5"/>
    <w:rsid w:val="00DE1D1E"/>
    <w:rsid w:val="00DF68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83F5A"/>
    <w:rsid w:val="00EA3220"/>
    <w:rsid w:val="00EA4911"/>
    <w:rsid w:val="00EB7885"/>
    <w:rsid w:val="00EC771D"/>
    <w:rsid w:val="00ED025B"/>
    <w:rsid w:val="00ED4389"/>
    <w:rsid w:val="00EF1470"/>
    <w:rsid w:val="00F35E72"/>
    <w:rsid w:val="00F7202B"/>
    <w:rsid w:val="00F8279C"/>
    <w:rsid w:val="00F87A15"/>
    <w:rsid w:val="00F911CB"/>
    <w:rsid w:val="00FA13DD"/>
    <w:rsid w:val="00FA257B"/>
    <w:rsid w:val="00FA369A"/>
    <w:rsid w:val="00FA55E4"/>
    <w:rsid w:val="00FB57D8"/>
    <w:rsid w:val="00FE05EC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DA88"/>
  <w15:chartTrackingRefBased/>
  <w15:docId w15:val="{45F7D6DC-3DAA-4E67-86D9-28C1129F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F2"/>
    <w:rPr>
      <w:rFonts w:ascii="Times New Roman" w:hAnsi="Times New Roman" w:cs="Times New Roman"/>
      <w:kern w:val="0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F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F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F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FD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D9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D9"/>
    <w:rPr>
      <w:rFonts w:eastAsiaTheme="majorEastAsia" w:cstheme="majorBidi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D9"/>
    <w:rPr>
      <w:rFonts w:eastAsiaTheme="majorEastAsia" w:cstheme="majorBidi"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D9"/>
    <w:rPr>
      <w:rFonts w:eastAsiaTheme="majorEastAsia" w:cstheme="majorBidi"/>
      <w:i/>
      <w:iCs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FD9"/>
    <w:rPr>
      <w:rFonts w:eastAsiaTheme="majorEastAsia" w:cstheme="majorBidi"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FD9"/>
    <w:rPr>
      <w:rFonts w:eastAsiaTheme="majorEastAsia" w:cstheme="majorBidi"/>
      <w:i/>
      <w:iCs/>
      <w:color w:val="272727" w:themeColor="text1" w:themeTint="D8"/>
      <w:kern w:val="0"/>
      <w:szCs w:val="24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FD9"/>
    <w:rPr>
      <w:rFonts w:eastAsiaTheme="majorEastAsia" w:cstheme="majorBidi"/>
      <w:color w:val="272727" w:themeColor="text1" w:themeTint="D8"/>
      <w:kern w:val="0"/>
      <w:szCs w:val="24"/>
      <w:lang w:val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3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FD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FD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3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FD9"/>
    <w:rPr>
      <w:rFonts w:ascii="Times New Roman" w:hAnsi="Times New Roman" w:cs="Times New Roman"/>
      <w:i/>
      <w:iCs/>
      <w:color w:val="404040" w:themeColor="text1" w:themeTint="BF"/>
      <w:kern w:val="0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537F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F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FD9"/>
    <w:rPr>
      <w:rFonts w:ascii="Times New Roman" w:hAnsi="Times New Roman" w:cs="Times New Roman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37FD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83F5A"/>
    <w:pPr>
      <w:spacing w:before="100" w:beforeAutospacing="1" w:after="100" w:afterAutospacing="1" w:line="240" w:lineRule="auto"/>
    </w:pPr>
    <w:rPr>
      <w:sz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2E43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3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5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wodniczacy@rada.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Renata Czerwińska</cp:lastModifiedBy>
  <cp:revision>2</cp:revision>
  <cp:lastPrinted>2026-06-16T13:08:00Z</cp:lastPrinted>
  <dcterms:created xsi:type="dcterms:W3CDTF">2026-06-16T13:21:00Z</dcterms:created>
  <dcterms:modified xsi:type="dcterms:W3CDTF">2026-06-16T13:21:00Z</dcterms:modified>
</cp:coreProperties>
</file>