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</w:tblGrid>
      <w:tr w:rsidR="00520A02" w14:paraId="1341FB12" w14:textId="77777777">
        <w:trPr>
          <w:trHeight w:val="1049"/>
        </w:trPr>
        <w:tc>
          <w:tcPr>
            <w:tcW w:w="959" w:type="dxa"/>
          </w:tcPr>
          <w:p w14:paraId="4BD60984" w14:textId="07730107" w:rsidR="00520A02" w:rsidRPr="00CA06FC" w:rsidRDefault="00520A02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noProof/>
                <w:szCs w:val="20"/>
                <w:lang w:eastAsia="pl-PL"/>
              </w:rPr>
              <w:drawing>
                <wp:inline distT="0" distB="0" distL="0" distR="0" wp14:anchorId="52D54CE6" wp14:editId="5BF405AB">
                  <wp:extent cx="514350" cy="638175"/>
                  <wp:effectExtent l="19050" t="0" r="0" b="0"/>
                  <wp:docPr id="1" name="Obraz 2" descr="ryb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ryb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D37DDB9" w14:textId="77777777" w:rsidR="00520A02" w:rsidRPr="00CA06FC" w:rsidRDefault="00520A02">
            <w:pPr>
              <w:rPr>
                <w:rFonts w:ascii="Calibri" w:hAnsi="Calibri"/>
                <w:szCs w:val="20"/>
              </w:rPr>
            </w:pP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URZĄD </w:t>
            </w:r>
            <w:r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MIASTA I </w:t>
            </w: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GMINY GÓRZNO                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87 – 320  Górzno,   ul.  Rynek  1 tel./fax.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4989249, 56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/6448364 </w:t>
            </w:r>
            <w:hyperlink r:id="rId6" w:history="1">
              <w:r w:rsidRPr="00CA06FC">
                <w:rPr>
                  <w:rStyle w:val="Hipercze"/>
                  <w:rFonts w:ascii="Calibri" w:hAnsi="Calibri"/>
                  <w:b/>
                  <w:bCs/>
                  <w:sz w:val="16"/>
                  <w:szCs w:val="16"/>
                </w:rPr>
                <w:t>www.gorzno.pl</w:t>
              </w:r>
            </w:hyperlink>
          </w:p>
        </w:tc>
      </w:tr>
    </w:tbl>
    <w:p w14:paraId="65499490" w14:textId="61FB2E40" w:rsidR="00EB7C79" w:rsidRPr="00B82118" w:rsidRDefault="00EB7C79">
      <w:pPr>
        <w:rPr>
          <w:sz w:val="24"/>
          <w:szCs w:val="24"/>
        </w:rPr>
      </w:pPr>
    </w:p>
    <w:p w14:paraId="7C2A3CBD" w14:textId="7B6929A6" w:rsidR="00DF2100" w:rsidRPr="00B82118" w:rsidRDefault="00DF2100">
      <w:pPr>
        <w:rPr>
          <w:sz w:val="24"/>
          <w:szCs w:val="24"/>
        </w:rPr>
      </w:pPr>
    </w:p>
    <w:p w14:paraId="0C6FC36A" w14:textId="36A86198" w:rsidR="00DF2100" w:rsidRPr="0031206E" w:rsidRDefault="00DF2100">
      <w:pPr>
        <w:rPr>
          <w:sz w:val="24"/>
          <w:szCs w:val="24"/>
        </w:rPr>
      </w:pPr>
    </w:p>
    <w:p w14:paraId="780B7688" w14:textId="738287A7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Górzno, </w:t>
      </w:r>
      <w:r w:rsidR="00D9704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24</w:t>
      </w:r>
      <w:r w:rsidR="004931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34706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</w:t>
      </w:r>
      <w:r w:rsidR="00D9704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</w:t>
      </w:r>
      <w:r w:rsidR="004931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.2023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</w:t>
      </w:r>
    </w:p>
    <w:p w14:paraId="766E319F" w14:textId="77777777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24F66BF2" w14:textId="494214A7" w:rsidR="00C064D6" w:rsidRPr="003A4852" w:rsidRDefault="00C064D6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Nr postępowania: ZP.271.</w:t>
      </w:r>
      <w:r w:rsidR="00D9704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6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</w:t>
      </w:r>
      <w:r w:rsid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</w:t>
      </w:r>
    </w:p>
    <w:p w14:paraId="55288EF5" w14:textId="1001220D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684066C" w14:textId="77777777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</w:p>
    <w:p w14:paraId="1C97EFF1" w14:textId="77777777" w:rsidR="00C064D6" w:rsidRPr="003A4852" w:rsidRDefault="00C064D6" w:rsidP="00C064D6">
      <w:pPr>
        <w:keepNext/>
        <w:keepLines/>
        <w:spacing w:after="512"/>
        <w:rPr>
          <w:sz w:val="24"/>
          <w:szCs w:val="24"/>
        </w:rPr>
      </w:pPr>
      <w:bookmarkStart w:id="0" w:name="bookmark1"/>
      <w:r w:rsidRPr="003A4852">
        <w:rPr>
          <w:rStyle w:val="Nagwek30"/>
          <w:rFonts w:ascii="Times New Roman" w:hAnsi="Times New Roman" w:cs="Times New Roman"/>
          <w:b w:val="0"/>
          <w:bCs w:val="0"/>
          <w:sz w:val="24"/>
          <w:szCs w:val="24"/>
        </w:rPr>
        <w:t>Do publicznej wiadomości</w:t>
      </w:r>
      <w:bookmarkEnd w:id="0"/>
    </w:p>
    <w:p w14:paraId="0BDCBFE7" w14:textId="0B2E3BF8" w:rsidR="00C064D6" w:rsidRPr="003A4852" w:rsidRDefault="00C064D6" w:rsidP="00C064D6">
      <w:pPr>
        <w:keepNext/>
        <w:keepLines/>
        <w:spacing w:line="403" w:lineRule="exact"/>
        <w:jc w:val="both"/>
        <w:rPr>
          <w:sz w:val="24"/>
          <w:szCs w:val="24"/>
        </w:rPr>
      </w:pPr>
      <w:bookmarkStart w:id="1" w:name="bookmark2"/>
      <w:r w:rsidRPr="003A4852">
        <w:rPr>
          <w:color w:val="000000"/>
          <w:sz w:val="24"/>
          <w:szCs w:val="24"/>
          <w:lang w:eastAsia="pl-PL" w:bidi="pl-PL"/>
        </w:rPr>
        <w:t xml:space="preserve">Dotyczy: postępowania o udzielenie zamówienia publicznego prowadzonego w trybie podstawowym pn.: </w:t>
      </w:r>
      <w:r w:rsidRPr="003A4852">
        <w:rPr>
          <w:b/>
          <w:bCs/>
          <w:color w:val="000000"/>
          <w:sz w:val="24"/>
          <w:szCs w:val="24"/>
          <w:lang w:eastAsia="pl-PL" w:bidi="pl-PL"/>
        </w:rPr>
        <w:t>„</w:t>
      </w:r>
      <w:r w:rsidR="002F52C5" w:rsidRPr="002F52C5">
        <w:rPr>
          <w:rFonts w:eastAsia="Times New Roman"/>
          <w:sz w:val="24"/>
          <w:szCs w:val="24"/>
        </w:rPr>
        <w:t xml:space="preserve">Remont ulic miejskich w mieście Górzno - 081315C - ul. </w:t>
      </w:r>
      <w:proofErr w:type="spellStart"/>
      <w:r w:rsidR="002F52C5" w:rsidRPr="002F52C5">
        <w:rPr>
          <w:rFonts w:eastAsia="Times New Roman"/>
          <w:sz w:val="24"/>
          <w:szCs w:val="24"/>
        </w:rPr>
        <w:t>Gołuńskiego</w:t>
      </w:r>
      <w:proofErr w:type="spellEnd"/>
      <w:r w:rsidR="002F52C5" w:rsidRPr="002F52C5">
        <w:rPr>
          <w:rFonts w:eastAsia="Times New Roman"/>
          <w:sz w:val="24"/>
          <w:szCs w:val="24"/>
        </w:rPr>
        <w:t>, odc. dł. 0,030 km, w km 0+022,5 - 0+052,5; 081313C-ul.Rynek, odc. dł. 0,150 km , w km 0+000,5 - 0+151,5</w:t>
      </w:r>
      <w:r w:rsidRPr="003A4852">
        <w:rPr>
          <w:b/>
          <w:bCs/>
          <w:color w:val="000000"/>
          <w:sz w:val="24"/>
          <w:szCs w:val="24"/>
          <w:lang w:eastAsia="pl-PL" w:bidi="pl-PL"/>
        </w:rPr>
        <w:t>"</w:t>
      </w:r>
      <w:bookmarkEnd w:id="1"/>
      <w:r w:rsidR="002A75F8" w:rsidRPr="003A4852">
        <w:rPr>
          <w:b/>
          <w:bCs/>
          <w:color w:val="000000"/>
          <w:sz w:val="24"/>
          <w:szCs w:val="24"/>
          <w:lang w:eastAsia="pl-PL" w:bidi="pl-PL"/>
        </w:rPr>
        <w:t>.</w:t>
      </w:r>
    </w:p>
    <w:p w14:paraId="2EBAC21B" w14:textId="2397AB9A" w:rsidR="00C064D6" w:rsidRPr="00D97040" w:rsidRDefault="00C064D6" w:rsidP="00D97040">
      <w:pPr>
        <w:pStyle w:val="Teksttreci20"/>
        <w:spacing w:after="228" w:line="40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Na podstawie art. 222 ust. 4 ustawy z dnia 11 września 2019 r. Prawo zamówień publicznych (Dz.</w:t>
      </w:r>
      <w:r w:rsidR="00AD2EC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U. z 202</w:t>
      </w:r>
      <w:r w:rsidR="0034706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3 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r., poz. </w:t>
      </w:r>
      <w:r w:rsidR="00AD2EC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</w:t>
      </w:r>
      <w:r w:rsidR="006155CC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710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 </w:t>
      </w:r>
      <w:proofErr w:type="spellStart"/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poźn</w:t>
      </w:r>
      <w:proofErr w:type="spellEnd"/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. zm.), Zamawiający informuje, że na realizację zadania </w:t>
      </w:r>
      <w:r w:rsidR="00026B3F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pn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. </w:t>
      </w:r>
      <w:r w:rsidRPr="003A4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„</w:t>
      </w:r>
      <w:r w:rsidR="00D97040" w:rsidRPr="00D97040">
        <w:rPr>
          <w:rFonts w:ascii="Times New Roman" w:eastAsia="Times New Roman" w:hAnsi="Times New Roman" w:cs="Times New Roman"/>
          <w:sz w:val="24"/>
          <w:szCs w:val="24"/>
        </w:rPr>
        <w:t xml:space="preserve">Remont ulic miejskich w mieście Górzno - 081315C - ul. </w:t>
      </w:r>
      <w:proofErr w:type="spellStart"/>
      <w:r w:rsidR="00D97040" w:rsidRPr="00D97040">
        <w:rPr>
          <w:rFonts w:ascii="Times New Roman" w:eastAsia="Times New Roman" w:hAnsi="Times New Roman" w:cs="Times New Roman"/>
          <w:sz w:val="24"/>
          <w:szCs w:val="24"/>
        </w:rPr>
        <w:t>Gołuńskiego</w:t>
      </w:r>
      <w:proofErr w:type="spellEnd"/>
      <w:r w:rsidR="00D97040" w:rsidRPr="00D97040">
        <w:rPr>
          <w:rFonts w:ascii="Times New Roman" w:eastAsia="Times New Roman" w:hAnsi="Times New Roman" w:cs="Times New Roman"/>
          <w:sz w:val="24"/>
          <w:szCs w:val="24"/>
        </w:rPr>
        <w:t>, odc. dł. 0,030 km, w km 0+022,5 - 0+052,5;</w:t>
      </w:r>
      <w:r w:rsidR="00D97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040" w:rsidRPr="00D97040">
        <w:rPr>
          <w:rFonts w:ascii="Times New Roman" w:eastAsia="Times New Roman" w:hAnsi="Times New Roman" w:cs="Times New Roman"/>
          <w:sz w:val="24"/>
          <w:szCs w:val="24"/>
        </w:rPr>
        <w:t>081313C-ul.Rynek, odc. dł. 0,150 km , w km 0+000,5 - 0+151,5</w:t>
      </w:r>
      <w:r w:rsidR="00026B3F" w:rsidRPr="003A4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"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zamierza przeznaczyć środki finansowe w wysokości:</w:t>
      </w:r>
    </w:p>
    <w:p w14:paraId="4DB560B2" w14:textId="7B2BF649" w:rsidR="00C064D6" w:rsidRDefault="00347061" w:rsidP="00E16633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Style w:val="Teksttreci2Pogrubienie"/>
          <w:rFonts w:ascii="Times New Roman" w:hAnsi="Times New Roman" w:cs="Times New Roman"/>
          <w:sz w:val="24"/>
          <w:szCs w:val="24"/>
        </w:rPr>
        <w:t xml:space="preserve">Razem </w:t>
      </w:r>
      <w:r w:rsidR="00C064D6" w:rsidRPr="003A4852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kwota </w:t>
      </w:r>
      <w:r w:rsidR="00AB0005">
        <w:rPr>
          <w:rStyle w:val="Teksttreci2Pogrubienie"/>
          <w:rFonts w:ascii="Times New Roman" w:hAnsi="Times New Roman" w:cs="Times New Roman"/>
          <w:sz w:val="24"/>
          <w:szCs w:val="24"/>
        </w:rPr>
        <w:t>brutto</w:t>
      </w:r>
      <w:r w:rsidR="00C064D6" w:rsidRPr="003A4852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: </w:t>
      </w:r>
      <w:r w:rsidR="00B82118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D9704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370.546,74</w:t>
      </w:r>
      <w:r w:rsidR="005D5F5F" w:rsidRP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C064D6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zł (słownie: </w:t>
      </w:r>
      <w:r w:rsid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trzysta </w:t>
      </w:r>
      <w:r w:rsidR="00D9704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siedemdziesiąt tysięcy</w:t>
      </w:r>
      <w:r w:rsidR="00AB000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D9704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pięćset czterdzieści sześć</w:t>
      </w:r>
      <w:r w:rsidR="004931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złotych złoty</w:t>
      </w:r>
      <w:r w:rsidR="00E16633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AB000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7</w:t>
      </w:r>
      <w:r w:rsidR="00D9704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4</w:t>
      </w:r>
      <w:r w:rsidR="007D55F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/100</w:t>
      </w:r>
      <w:r w:rsidR="00E16633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zł)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</w:p>
    <w:p w14:paraId="74B4E4E0" w14:textId="5ABD4B5A" w:rsidR="00DF2100" w:rsidRDefault="00DF2100"/>
    <w:p w14:paraId="514B1FED" w14:textId="77777777" w:rsidR="006258D8" w:rsidRDefault="006258D8" w:rsidP="006258D8"/>
    <w:p w14:paraId="4A14B192" w14:textId="77777777" w:rsidR="006258D8" w:rsidRDefault="006258D8" w:rsidP="006258D8">
      <w:r>
        <w:t xml:space="preserve">                                                                                                           Burmistrz Miasta i Gminy Górzno</w:t>
      </w:r>
    </w:p>
    <w:p w14:paraId="2B009DC7" w14:textId="16ED0C27" w:rsidR="00DF2100" w:rsidRDefault="006258D8" w:rsidP="006258D8">
      <w:r>
        <w:t xml:space="preserve">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/-/ Tomasz </w:t>
      </w:r>
      <w:proofErr w:type="spellStart"/>
      <w:r>
        <w:t>Kinicki</w:t>
      </w:r>
      <w:proofErr w:type="spellEnd"/>
      <w:r>
        <w:t xml:space="preserve">    </w:t>
      </w:r>
    </w:p>
    <w:sectPr w:rsidR="00DF2100" w:rsidSect="00EB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165A"/>
    <w:multiLevelType w:val="hybridMultilevel"/>
    <w:tmpl w:val="D522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02"/>
    <w:rsid w:val="00026B3F"/>
    <w:rsid w:val="00050FD8"/>
    <w:rsid w:val="000C339A"/>
    <w:rsid w:val="002328F1"/>
    <w:rsid w:val="002A75F8"/>
    <w:rsid w:val="002F25FB"/>
    <w:rsid w:val="002F52C5"/>
    <w:rsid w:val="0031206E"/>
    <w:rsid w:val="00347061"/>
    <w:rsid w:val="003A4852"/>
    <w:rsid w:val="00493103"/>
    <w:rsid w:val="004F562F"/>
    <w:rsid w:val="00520A02"/>
    <w:rsid w:val="0059258D"/>
    <w:rsid w:val="005D5F5F"/>
    <w:rsid w:val="005F3C57"/>
    <w:rsid w:val="006155CC"/>
    <w:rsid w:val="006258D8"/>
    <w:rsid w:val="00640538"/>
    <w:rsid w:val="006553BE"/>
    <w:rsid w:val="006D5AB3"/>
    <w:rsid w:val="007D55FB"/>
    <w:rsid w:val="00936D4A"/>
    <w:rsid w:val="00937068"/>
    <w:rsid w:val="009C7FEC"/>
    <w:rsid w:val="009F2B5A"/>
    <w:rsid w:val="00A27FD3"/>
    <w:rsid w:val="00AB0005"/>
    <w:rsid w:val="00AD2ECB"/>
    <w:rsid w:val="00B312C2"/>
    <w:rsid w:val="00B82118"/>
    <w:rsid w:val="00C064D6"/>
    <w:rsid w:val="00C64F09"/>
    <w:rsid w:val="00C77C68"/>
    <w:rsid w:val="00CC4317"/>
    <w:rsid w:val="00CD7EE9"/>
    <w:rsid w:val="00D26DDF"/>
    <w:rsid w:val="00D35905"/>
    <w:rsid w:val="00D53053"/>
    <w:rsid w:val="00D77DA1"/>
    <w:rsid w:val="00D97040"/>
    <w:rsid w:val="00DC6030"/>
    <w:rsid w:val="00DF2100"/>
    <w:rsid w:val="00E16633"/>
    <w:rsid w:val="00E24F20"/>
    <w:rsid w:val="00EB7C79"/>
    <w:rsid w:val="00EF1EAC"/>
    <w:rsid w:val="00F05F32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4845"/>
  <w15:docId w15:val="{2D798492-F1E5-426E-BAB0-26E24A4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A02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20A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A0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F2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F2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C064D6"/>
    <w:rPr>
      <w:rFonts w:ascii="Calibri" w:eastAsia="Calibri" w:hAnsi="Calibri" w:cs="Calibri"/>
      <w:shd w:val="clear" w:color="auto" w:fill="FFFFFF"/>
    </w:rPr>
  </w:style>
  <w:style w:type="character" w:customStyle="1" w:styleId="Nagwek3">
    <w:name w:val="Nagłówek #3_"/>
    <w:basedOn w:val="Domylnaczcionkaakapitu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C064D6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064D6"/>
    <w:pPr>
      <w:widowControl w:val="0"/>
      <w:shd w:val="clear" w:color="auto" w:fill="FFFFFF"/>
      <w:spacing w:after="0" w:line="268" w:lineRule="exac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z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3</cp:revision>
  <cp:lastPrinted>2023-09-27T12:17:00Z</cp:lastPrinted>
  <dcterms:created xsi:type="dcterms:W3CDTF">2023-11-24T06:39:00Z</dcterms:created>
  <dcterms:modified xsi:type="dcterms:W3CDTF">2023-11-24T06:41:00Z</dcterms:modified>
</cp:coreProperties>
</file>