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88206A" Type="http://schemas.openxmlformats.org/officeDocument/2006/relationships/officeDocument" Target="/word/document.xml" /><Relationship Id="coreR4288206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 97 ust. 5 ustawy z dnia 12 marca 2004 r. o pomocy społecznej rada miejska określa w drodze uchwały szczegółowe zasady ponoszenia odpłatności za pobyt w ośrodkach wsparcia i mieszkaniach treningowych lub wspomaganych.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Miasto i Gmina Górzno będzie partnerem w projekcie współfinansowanym ze środków programu Fundusze Europejskie dla Rozwoju Społecznego 2021-2027 (FERS) na rzecz rozwoju potencjału instytucji działających w sferze integracji społecznej, usług społecznych. W związku z utworzeniem ośrodka wsparcia Dziennego Domu Pomocy nr 1 w Górznie i Dziennego Domu Pomocy w Czarnym Bryńsku na terenie Gminy Górzno oraz biorąc pod uwagę zapisy powyższych programów i ustawy o pomocy społecznej zasadne jest podjęcie stosownej uchwały określającej jednolite zasady ponoszenia odpłatności za pobyt w w/w ośrodkach.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2024-05-14T14:52:48Z</dcterms:created>
  <cp:lastModifiedBy>JaroszewskaM</cp:lastModifiedBy>
  <dcterms:modified xsi:type="dcterms:W3CDTF">2024-05-24T07:57:44Z</dcterms:modified>
  <cp:revision>7</cp:revision>
  <dc:subject>w sprawie szczegółowych zasad ponoszenia odpłatności za pobyt w dziennych domach pomocy dla mieszkańców Miasta i Gminy Górzno</dc:subject>
  <dc:title>Uchwała z dnia 22 maja 2024 r.</dc:title>
</cp:coreProperties>
</file>