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E1441ED" Type="http://schemas.openxmlformats.org/officeDocument/2006/relationships/officeDocument" Target="/word/document.xml" /><Relationship Id="coreRE1441E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zarządzenia Nr 21/2024</w:t>
        <w:br w:type="textWrapping"/>
        <w:t>Burmistrza Miasta i Gminy Górzno</w:t>
        <w:br w:type="textWrapping"/>
        <w:t>z dnia 12 czerwca 2024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Wyniki otwartego konkursu ofert na wykonywanie zadań publicznych  związanych z realizacją zadań Miasta i Gminy Górzno w 2024 r. przez organizacje pozarządowe oraz inne podmioty prowadzące działalność pożytku publicznego z zakresu </w:t>
      </w:r>
      <w:r>
        <w:rPr>
          <w:rFonts w:ascii="Times New Roman" w:hAnsi="Times New Roman"/>
          <w:b w:val="1"/>
          <w:i w:val="1"/>
          <w:caps w:val="0"/>
          <w:strike w:val="0"/>
          <w:color w:val="000000"/>
          <w:sz w:val="22"/>
          <w:u w:val="none" w:color="000000"/>
          <w:vertAlign w:val="baseline"/>
        </w:rPr>
        <w:t>„Upowszechniania sportu i turystyki w Mieście i Gminie Górzno”: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2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Nazwa oferenta</w:t>
            </w:r>
          </w:p>
        </w:tc>
        <w:tc>
          <w:tcPr>
            <w:tcW w:w="4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Nazwa zadania</w:t>
            </w:r>
          </w:p>
        </w:tc>
        <w:tc>
          <w:tcPr>
            <w:tcW w:w="21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Wysokość przyznanej dotacji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Klub Sportowy UNIFREEZE Górzno</w:t>
            </w:r>
          </w:p>
        </w:tc>
        <w:tc>
          <w:tcPr>
            <w:tcW w:w="4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sz w:val="24"/>
              </w:rPr>
              <w:t xml:space="preserve">Prowadzenie Klubu Piłkarskiego KS Unifrezze Seniorów w KPZPN </w:t>
            </w:r>
          </w:p>
        </w:tc>
        <w:tc>
          <w:tcPr>
            <w:tcW w:w="21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3000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Koło Gospodyń Wiejskich  Zaborowo</w:t>
            </w:r>
          </w:p>
        </w:tc>
        <w:tc>
          <w:tcPr>
            <w:tcW w:w="4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sz w:val="24"/>
              </w:rPr>
              <w:t>Krok po kroku</w:t>
            </w:r>
          </w:p>
        </w:tc>
        <w:tc>
          <w:tcPr>
            <w:tcW w:w="21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Stowarzyszenie Przyjaciół Szkół Katolickich w Częstochowie</w:t>
            </w:r>
          </w:p>
        </w:tc>
        <w:tc>
          <w:tcPr>
            <w:tcW w:w="4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Z Palantem za pan brat </w:t>
            </w:r>
          </w:p>
        </w:tc>
        <w:tc>
          <w:tcPr>
            <w:tcW w:w="21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Klub Sportowy „Nowy Świt” Zaborowo</w:t>
            </w:r>
          </w:p>
        </w:tc>
        <w:tc>
          <w:tcPr>
            <w:tcW w:w="4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Zajęcia sportowe z piłki nożnej dla wszystkich w KS. „Nowy Świt Górzno”</w:t>
            </w:r>
          </w:p>
        </w:tc>
        <w:tc>
          <w:tcPr>
            <w:tcW w:w="21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3400</w:t>
            </w:r>
          </w:p>
        </w:tc>
      </w:tr>
    </w:tbl>
    <w:p>
      <w:pPr>
        <w:keepNext w:val="1"/>
        <w:keepLines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Burmistrz Miasta i Gminy Górzno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Ruciński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NadolskaA</dc:creator>
  <dcterms:created xsi:type="dcterms:W3CDTF">2024-06-12T07:53:11Z</dcterms:created>
  <cp:lastModifiedBy>NADOLSKA\NadolskaA</cp:lastModifiedBy>
  <dcterms:modified xsi:type="dcterms:W3CDTF">2024-06-12T07:32:19Z</dcterms:modified>
  <cp:revision>5</cp:revision>
  <dc:subject>w sprawie rozstrzygnięcia otwartego konkursu ofert na wykonywanie zadań publicznych związanych z realizacją zadań Miasta i Gminy Górzno w 2024 r. przez organizacje pozarządowe oraz inne podmioty prowadzące działalność pożytku publicznego</dc:subject>
  <dc:title>Zarządzenie Nr 21/2024 z dnia 12 czerwca 2024 r.</dc:title>
</cp:coreProperties>
</file>