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E3C79" w14:textId="5BDFAC0A" w:rsidR="008032CA" w:rsidRPr="00686F99" w:rsidRDefault="00EB508D" w:rsidP="008032CA">
      <w:pPr>
        <w:spacing w:after="0" w:line="240" w:lineRule="auto"/>
        <w:jc w:val="right"/>
        <w:rPr>
          <w:rFonts w:ascii="Times New Roman" w:hAnsi="Times New Roman" w:cs="Times New Roman"/>
        </w:rPr>
      </w:pPr>
      <w:r w:rsidRPr="00C93ED7">
        <w:rPr>
          <w:rFonts w:ascii="Times New Roman" w:hAnsi="Times New Roman" w:cs="Times New Roman"/>
        </w:rPr>
        <w:t xml:space="preserve">Miasto i Gmina </w:t>
      </w:r>
      <w:r w:rsidR="00124FA1" w:rsidRPr="00C93ED7">
        <w:rPr>
          <w:rFonts w:ascii="Times New Roman" w:hAnsi="Times New Roman" w:cs="Times New Roman"/>
        </w:rPr>
        <w:t xml:space="preserve">Górzno </w:t>
      </w:r>
      <w:r w:rsidR="008032CA" w:rsidRPr="00C93ED7">
        <w:rPr>
          <w:rFonts w:ascii="Times New Roman" w:hAnsi="Times New Roman" w:cs="Times New Roman"/>
        </w:rPr>
        <w:t>dnia</w:t>
      </w:r>
      <w:r w:rsidR="00C93ED7">
        <w:rPr>
          <w:rFonts w:ascii="Times New Roman" w:hAnsi="Times New Roman" w:cs="Times New Roman"/>
          <w:b/>
          <w:bCs/>
        </w:rPr>
        <w:t>,</w:t>
      </w:r>
      <w:r w:rsidR="00C93ED7" w:rsidRPr="00C93ED7">
        <w:rPr>
          <w:rFonts w:ascii="Times New Roman" w:hAnsi="Times New Roman" w:cs="Times New Roman"/>
          <w:b/>
          <w:bCs/>
        </w:rPr>
        <w:t xml:space="preserve"> </w:t>
      </w:r>
      <w:r w:rsidR="00F9344D">
        <w:rPr>
          <w:rFonts w:ascii="Times New Roman" w:hAnsi="Times New Roman" w:cs="Times New Roman"/>
          <w:b/>
          <w:bCs/>
        </w:rPr>
        <w:t>06</w:t>
      </w:r>
      <w:r w:rsidR="00C93ED7" w:rsidRPr="00C93ED7">
        <w:rPr>
          <w:rFonts w:ascii="Times New Roman" w:hAnsi="Times New Roman" w:cs="Times New Roman"/>
          <w:b/>
          <w:bCs/>
        </w:rPr>
        <w:t>-</w:t>
      </w:r>
      <w:r w:rsidR="00C93ED7">
        <w:rPr>
          <w:rFonts w:ascii="Times New Roman" w:hAnsi="Times New Roman" w:cs="Times New Roman"/>
          <w:b/>
          <w:bCs/>
        </w:rPr>
        <w:t>1</w:t>
      </w:r>
      <w:r w:rsidR="00F9344D">
        <w:rPr>
          <w:rFonts w:ascii="Times New Roman" w:hAnsi="Times New Roman" w:cs="Times New Roman"/>
          <w:b/>
          <w:bCs/>
        </w:rPr>
        <w:t>1</w:t>
      </w:r>
      <w:r w:rsidR="008271D0" w:rsidRPr="00686F99">
        <w:rPr>
          <w:rFonts w:ascii="Times New Roman" w:hAnsi="Times New Roman" w:cs="Times New Roman"/>
          <w:b/>
          <w:bCs/>
        </w:rPr>
        <w:t>-2024</w:t>
      </w:r>
      <w:r w:rsidR="008032CA" w:rsidRPr="00686F99">
        <w:rPr>
          <w:rFonts w:ascii="Times New Roman" w:hAnsi="Times New Roman" w:cs="Times New Roman"/>
          <w:b/>
          <w:bCs/>
        </w:rPr>
        <w:t xml:space="preserve"> r.</w:t>
      </w:r>
    </w:p>
    <w:p w14:paraId="6862C88B" w14:textId="6FA54AA0" w:rsidR="008032CA" w:rsidRPr="00686F99" w:rsidRDefault="009B2BBF" w:rsidP="008032CA">
      <w:pPr>
        <w:spacing w:after="0" w:line="240" w:lineRule="auto"/>
        <w:jc w:val="both"/>
        <w:rPr>
          <w:rFonts w:ascii="Times New Roman" w:hAnsi="Times New Roman" w:cs="Times New Roman"/>
        </w:rPr>
      </w:pPr>
      <w:r w:rsidRPr="00686F99">
        <w:rPr>
          <w:rFonts w:ascii="Times New Roman" w:hAnsi="Times New Roman" w:cs="Times New Roman"/>
        </w:rPr>
        <w:tab/>
      </w:r>
    </w:p>
    <w:p w14:paraId="30B46D7D" w14:textId="77777777" w:rsidR="008032CA" w:rsidRPr="00686F99" w:rsidRDefault="008032CA" w:rsidP="008032CA">
      <w:pPr>
        <w:spacing w:after="0" w:line="240" w:lineRule="auto"/>
        <w:jc w:val="both"/>
        <w:rPr>
          <w:rFonts w:ascii="Times New Roman" w:hAnsi="Times New Roman" w:cs="Times New Roman"/>
        </w:rPr>
      </w:pPr>
    </w:p>
    <w:p w14:paraId="14D92AF5" w14:textId="77777777" w:rsidR="008032CA" w:rsidRPr="00686F99" w:rsidRDefault="008032CA" w:rsidP="008032CA">
      <w:pPr>
        <w:spacing w:after="0" w:line="240" w:lineRule="auto"/>
        <w:jc w:val="both"/>
        <w:rPr>
          <w:rFonts w:ascii="Times New Roman" w:hAnsi="Times New Roman" w:cs="Times New Roman"/>
        </w:rPr>
      </w:pPr>
    </w:p>
    <w:p w14:paraId="6A51A49C" w14:textId="77777777" w:rsidR="008032CA" w:rsidRPr="00686F99" w:rsidRDefault="008032CA" w:rsidP="008032CA">
      <w:pPr>
        <w:spacing w:after="0" w:line="240" w:lineRule="auto"/>
        <w:jc w:val="both"/>
        <w:rPr>
          <w:rFonts w:ascii="Times New Roman" w:hAnsi="Times New Roman" w:cs="Times New Roman"/>
        </w:rPr>
      </w:pPr>
    </w:p>
    <w:p w14:paraId="5924E9EF" w14:textId="77777777" w:rsidR="008032CA" w:rsidRPr="00686F99" w:rsidRDefault="008032CA" w:rsidP="008032CA">
      <w:pPr>
        <w:spacing w:after="0" w:line="240" w:lineRule="auto"/>
        <w:jc w:val="both"/>
        <w:rPr>
          <w:rFonts w:ascii="Times New Roman" w:hAnsi="Times New Roman" w:cs="Times New Roman"/>
        </w:rPr>
      </w:pPr>
    </w:p>
    <w:p w14:paraId="782F59ED" w14:textId="77777777" w:rsidR="008032CA" w:rsidRPr="00686F99" w:rsidRDefault="008032CA" w:rsidP="008032CA">
      <w:pPr>
        <w:spacing w:after="0" w:line="240" w:lineRule="auto"/>
        <w:jc w:val="both"/>
        <w:rPr>
          <w:rFonts w:ascii="Times New Roman" w:hAnsi="Times New Roman" w:cs="Times New Roman"/>
        </w:rPr>
      </w:pPr>
    </w:p>
    <w:p w14:paraId="24AF7A23" w14:textId="77777777" w:rsidR="00D55A64" w:rsidRPr="00686F99" w:rsidRDefault="00D55A64" w:rsidP="008032CA">
      <w:pPr>
        <w:spacing w:after="0" w:line="240" w:lineRule="auto"/>
        <w:jc w:val="both"/>
        <w:rPr>
          <w:rFonts w:ascii="Times New Roman" w:hAnsi="Times New Roman" w:cs="Times New Roman"/>
        </w:rPr>
      </w:pPr>
    </w:p>
    <w:p w14:paraId="7F32115E" w14:textId="77777777" w:rsidR="00D55A64" w:rsidRPr="00686F99" w:rsidRDefault="00D55A64" w:rsidP="008032CA">
      <w:pPr>
        <w:spacing w:after="0" w:line="240" w:lineRule="auto"/>
        <w:jc w:val="both"/>
        <w:rPr>
          <w:rFonts w:ascii="Times New Roman" w:hAnsi="Times New Roman" w:cs="Times New Roman"/>
        </w:rPr>
      </w:pPr>
    </w:p>
    <w:p w14:paraId="7F228DA5" w14:textId="77777777" w:rsidR="00D55A64" w:rsidRPr="00686F99" w:rsidRDefault="00D55A64" w:rsidP="008032CA">
      <w:pPr>
        <w:spacing w:after="0" w:line="240" w:lineRule="auto"/>
        <w:jc w:val="both"/>
        <w:rPr>
          <w:rFonts w:ascii="Times New Roman" w:hAnsi="Times New Roman" w:cs="Times New Roman"/>
        </w:rPr>
      </w:pPr>
    </w:p>
    <w:p w14:paraId="152FEBB6" w14:textId="77777777" w:rsidR="00D55A64" w:rsidRPr="00686F99" w:rsidRDefault="00D55A64" w:rsidP="008032CA">
      <w:pPr>
        <w:spacing w:after="0" w:line="240" w:lineRule="auto"/>
        <w:jc w:val="both"/>
        <w:rPr>
          <w:rFonts w:ascii="Times New Roman" w:hAnsi="Times New Roman" w:cs="Times New Roman"/>
        </w:rPr>
      </w:pPr>
    </w:p>
    <w:p w14:paraId="406A0922" w14:textId="77777777" w:rsidR="00D55A64" w:rsidRPr="00686F99" w:rsidRDefault="00D55A64" w:rsidP="008032CA">
      <w:pPr>
        <w:spacing w:after="0" w:line="240" w:lineRule="auto"/>
        <w:jc w:val="both"/>
        <w:rPr>
          <w:rFonts w:ascii="Times New Roman" w:hAnsi="Times New Roman" w:cs="Times New Roman"/>
        </w:rPr>
      </w:pPr>
    </w:p>
    <w:p w14:paraId="2ACA82BD" w14:textId="77777777" w:rsidR="00D55A64" w:rsidRPr="00686F99" w:rsidRDefault="00D55A64" w:rsidP="008032CA">
      <w:pPr>
        <w:spacing w:after="0" w:line="240" w:lineRule="auto"/>
        <w:jc w:val="both"/>
        <w:rPr>
          <w:rFonts w:ascii="Times New Roman" w:hAnsi="Times New Roman" w:cs="Times New Roman"/>
        </w:rPr>
      </w:pPr>
    </w:p>
    <w:p w14:paraId="298F481D" w14:textId="77777777" w:rsidR="00D55A64" w:rsidRPr="00686F99" w:rsidRDefault="00D55A64" w:rsidP="008032CA">
      <w:pPr>
        <w:spacing w:after="0" w:line="240" w:lineRule="auto"/>
        <w:jc w:val="both"/>
        <w:rPr>
          <w:rFonts w:ascii="Times New Roman" w:hAnsi="Times New Roman" w:cs="Times New Roman"/>
        </w:rPr>
      </w:pPr>
    </w:p>
    <w:p w14:paraId="4B99CCB6" w14:textId="77777777" w:rsidR="008032CA" w:rsidRPr="00686F99" w:rsidRDefault="008032CA" w:rsidP="008032CA">
      <w:pPr>
        <w:spacing w:after="0" w:line="240" w:lineRule="auto"/>
        <w:jc w:val="both"/>
        <w:rPr>
          <w:rFonts w:ascii="Times New Roman" w:hAnsi="Times New Roman" w:cs="Times New Roman"/>
        </w:rPr>
      </w:pPr>
    </w:p>
    <w:p w14:paraId="1A54E143" w14:textId="77777777" w:rsidR="00D55A64" w:rsidRPr="00686F99" w:rsidRDefault="004627DB" w:rsidP="004627DB">
      <w:pPr>
        <w:spacing w:after="0" w:line="240" w:lineRule="auto"/>
        <w:jc w:val="center"/>
        <w:rPr>
          <w:rFonts w:ascii="Times New Roman" w:hAnsi="Times New Roman" w:cs="Times New Roman"/>
          <w:b/>
        </w:rPr>
      </w:pPr>
      <w:r w:rsidRPr="00686F99">
        <w:rPr>
          <w:rFonts w:ascii="Times New Roman" w:hAnsi="Times New Roman" w:cs="Times New Roman"/>
          <w:b/>
        </w:rPr>
        <w:t xml:space="preserve">Zapytanie ofertowe </w:t>
      </w:r>
    </w:p>
    <w:p w14:paraId="50EDD4BA" w14:textId="7CB92149" w:rsidR="00576F07" w:rsidRPr="00124FA1" w:rsidRDefault="001A69AD" w:rsidP="00124FA1">
      <w:pPr>
        <w:spacing w:after="0" w:line="240" w:lineRule="auto"/>
        <w:jc w:val="both"/>
        <w:rPr>
          <w:rFonts w:ascii="Times New Roman" w:hAnsi="Times New Roman" w:cs="Times New Roman"/>
          <w:b/>
        </w:rPr>
      </w:pPr>
      <w:bookmarkStart w:id="0" w:name="_Hlk153455668"/>
      <w:r w:rsidRPr="00686F99">
        <w:rPr>
          <w:rFonts w:ascii="Times New Roman" w:hAnsi="Times New Roman" w:cs="Times New Roman"/>
          <w:b/>
        </w:rPr>
        <w:t xml:space="preserve">w </w:t>
      </w:r>
      <w:r w:rsidR="002D7867" w:rsidRPr="00686F99">
        <w:rPr>
          <w:rFonts w:ascii="Times New Roman" w:hAnsi="Times New Roman" w:cs="Times New Roman"/>
          <w:b/>
        </w:rPr>
        <w:t xml:space="preserve"> postępowaniu o udzielenie zamówienia na świadczenie usług z zakresu psychologii </w:t>
      </w:r>
      <w:r w:rsidR="00FB0EB2" w:rsidRPr="00686F99">
        <w:rPr>
          <w:rFonts w:ascii="Times New Roman" w:hAnsi="Times New Roman" w:cs="Times New Roman"/>
          <w:b/>
        </w:rPr>
        <w:t>na potrzeby</w:t>
      </w:r>
      <w:r w:rsidR="002D7867" w:rsidRPr="00686F99">
        <w:rPr>
          <w:rFonts w:ascii="Times New Roman" w:hAnsi="Times New Roman" w:cs="Times New Roman"/>
          <w:b/>
        </w:rPr>
        <w:t xml:space="preserve"> </w:t>
      </w:r>
      <w:r w:rsidR="00FB0EB2" w:rsidRPr="00686F99">
        <w:rPr>
          <w:rFonts w:ascii="Times New Roman" w:hAnsi="Times New Roman" w:cs="Times New Roman"/>
          <w:b/>
        </w:rPr>
        <w:t>Dzienn</w:t>
      </w:r>
      <w:r w:rsidR="00124FA1">
        <w:rPr>
          <w:rFonts w:ascii="Times New Roman" w:hAnsi="Times New Roman" w:cs="Times New Roman"/>
          <w:b/>
        </w:rPr>
        <w:t>ego</w:t>
      </w:r>
      <w:r w:rsidR="00FB0EB2" w:rsidRPr="00686F99">
        <w:rPr>
          <w:rFonts w:ascii="Times New Roman" w:hAnsi="Times New Roman" w:cs="Times New Roman"/>
          <w:b/>
        </w:rPr>
        <w:t xml:space="preserve"> Dom</w:t>
      </w:r>
      <w:r w:rsidR="00124FA1">
        <w:rPr>
          <w:rFonts w:ascii="Times New Roman" w:hAnsi="Times New Roman" w:cs="Times New Roman"/>
          <w:b/>
        </w:rPr>
        <w:t>u</w:t>
      </w:r>
      <w:r w:rsidR="00FB0EB2" w:rsidRPr="00686F99">
        <w:rPr>
          <w:rFonts w:ascii="Times New Roman" w:hAnsi="Times New Roman" w:cs="Times New Roman"/>
          <w:b/>
        </w:rPr>
        <w:t xml:space="preserve"> Pomocy </w:t>
      </w:r>
      <w:r w:rsidRPr="00686F99">
        <w:rPr>
          <w:rFonts w:ascii="Times New Roman" w:hAnsi="Times New Roman" w:cs="Times New Roman"/>
          <w:b/>
        </w:rPr>
        <w:t>w</w:t>
      </w:r>
      <w:r w:rsidR="002C3B16" w:rsidRPr="00686F99">
        <w:rPr>
          <w:rFonts w:ascii="Times New Roman" w:hAnsi="Times New Roman" w:cs="Times New Roman"/>
          <w:b/>
        </w:rPr>
        <w:t> </w:t>
      </w:r>
      <w:r w:rsidRPr="00686F99">
        <w:rPr>
          <w:rFonts w:ascii="Times New Roman" w:hAnsi="Times New Roman" w:cs="Times New Roman"/>
          <w:b/>
        </w:rPr>
        <w:t>następując</w:t>
      </w:r>
      <w:r w:rsidR="00124FA1">
        <w:rPr>
          <w:rFonts w:ascii="Times New Roman" w:hAnsi="Times New Roman" w:cs="Times New Roman"/>
          <w:b/>
        </w:rPr>
        <w:t>ej</w:t>
      </w:r>
      <w:r w:rsidRPr="00686F99">
        <w:rPr>
          <w:rFonts w:ascii="Times New Roman" w:hAnsi="Times New Roman" w:cs="Times New Roman"/>
          <w:b/>
        </w:rPr>
        <w:t xml:space="preserve"> lokalizacj</w:t>
      </w:r>
      <w:r w:rsidR="00124FA1">
        <w:rPr>
          <w:rFonts w:ascii="Times New Roman" w:hAnsi="Times New Roman" w:cs="Times New Roman"/>
          <w:b/>
        </w:rPr>
        <w:t>i</w:t>
      </w:r>
      <w:r w:rsidRPr="00686F99">
        <w:rPr>
          <w:rFonts w:ascii="Times New Roman" w:hAnsi="Times New Roman" w:cs="Times New Roman"/>
          <w:b/>
        </w:rPr>
        <w:t>:</w:t>
      </w:r>
      <w:bookmarkEnd w:id="0"/>
      <w:r w:rsidR="00124FA1">
        <w:rPr>
          <w:rFonts w:ascii="Times New Roman" w:hAnsi="Times New Roman" w:cs="Times New Roman"/>
          <w:b/>
        </w:rPr>
        <w:t xml:space="preserve"> </w:t>
      </w:r>
      <w:r w:rsidR="00576F07" w:rsidRPr="0091630D">
        <w:rPr>
          <w:b/>
          <w:bCs/>
        </w:rPr>
        <w:t xml:space="preserve">Dzienny Dom Pomocy, ul. </w:t>
      </w:r>
      <w:r w:rsidR="00124FA1" w:rsidRPr="0091630D">
        <w:rPr>
          <w:b/>
          <w:bCs/>
        </w:rPr>
        <w:t>Leśna</w:t>
      </w:r>
      <w:r w:rsidR="00576F07" w:rsidRPr="0091630D">
        <w:rPr>
          <w:b/>
          <w:bCs/>
        </w:rPr>
        <w:t xml:space="preserve"> 1</w:t>
      </w:r>
      <w:r w:rsidR="00124FA1" w:rsidRPr="0091630D">
        <w:rPr>
          <w:b/>
          <w:bCs/>
        </w:rPr>
        <w:t>2</w:t>
      </w:r>
      <w:r w:rsidR="00576F07" w:rsidRPr="0091630D">
        <w:rPr>
          <w:b/>
          <w:bCs/>
        </w:rPr>
        <w:t>, 87-</w:t>
      </w:r>
      <w:r w:rsidR="00124FA1" w:rsidRPr="0091630D">
        <w:rPr>
          <w:b/>
          <w:bCs/>
        </w:rPr>
        <w:t>320 Górzno</w:t>
      </w:r>
      <w:r w:rsidR="00576F07" w:rsidRPr="0091630D">
        <w:rPr>
          <w:b/>
          <w:bCs/>
        </w:rPr>
        <w:t xml:space="preserve"> </w:t>
      </w:r>
    </w:p>
    <w:p w14:paraId="191DD87C" w14:textId="1D571AB4" w:rsidR="00576F07" w:rsidRPr="00576F07" w:rsidRDefault="00576F07" w:rsidP="00124FA1">
      <w:pPr>
        <w:pStyle w:val="gwp78591018msonormal"/>
        <w:spacing w:after="0" w:afterAutospacing="0"/>
        <w:ind w:left="360"/>
        <w:rPr>
          <w:b/>
          <w:bCs/>
          <w:highlight w:val="yellow"/>
        </w:rPr>
      </w:pPr>
    </w:p>
    <w:p w14:paraId="605EAB5E" w14:textId="77777777" w:rsidR="005E6595" w:rsidRDefault="005E6595" w:rsidP="008032CA">
      <w:pPr>
        <w:spacing w:after="0" w:line="240" w:lineRule="auto"/>
        <w:jc w:val="both"/>
        <w:rPr>
          <w:rFonts w:ascii="Times New Roman" w:hAnsi="Times New Roman" w:cs="Times New Roman"/>
        </w:rPr>
      </w:pPr>
    </w:p>
    <w:p w14:paraId="176D6D0F" w14:textId="77777777" w:rsidR="005E6595" w:rsidRPr="00686F99" w:rsidRDefault="005E6595" w:rsidP="008032CA">
      <w:pPr>
        <w:spacing w:after="0" w:line="240" w:lineRule="auto"/>
        <w:jc w:val="both"/>
        <w:rPr>
          <w:rFonts w:ascii="Times New Roman" w:hAnsi="Times New Roman" w:cs="Times New Roman"/>
        </w:rPr>
      </w:pPr>
    </w:p>
    <w:p w14:paraId="6A307607" w14:textId="77777777" w:rsidR="008032CA" w:rsidRPr="00686F99" w:rsidRDefault="008032CA" w:rsidP="008032CA">
      <w:pPr>
        <w:spacing w:after="0" w:line="240" w:lineRule="auto"/>
        <w:jc w:val="both"/>
        <w:rPr>
          <w:rFonts w:ascii="Times New Roman" w:hAnsi="Times New Roman" w:cs="Times New Roman"/>
        </w:rPr>
      </w:pPr>
    </w:p>
    <w:p w14:paraId="602CD9E3" w14:textId="77777777" w:rsidR="008032CA" w:rsidRPr="00686F99" w:rsidRDefault="008032CA" w:rsidP="008032CA">
      <w:pPr>
        <w:spacing w:after="0" w:line="240" w:lineRule="auto"/>
        <w:jc w:val="both"/>
        <w:rPr>
          <w:rFonts w:ascii="Times New Roman" w:hAnsi="Times New Roman" w:cs="Times New Roman"/>
        </w:rPr>
      </w:pPr>
    </w:p>
    <w:p w14:paraId="33AFB028" w14:textId="77777777" w:rsidR="008032CA" w:rsidRPr="00686F99" w:rsidRDefault="008032CA" w:rsidP="008032CA">
      <w:pPr>
        <w:spacing w:after="0" w:line="240" w:lineRule="auto"/>
        <w:jc w:val="both"/>
        <w:rPr>
          <w:rFonts w:ascii="Times New Roman" w:hAnsi="Times New Roman" w:cs="Times New Roman"/>
        </w:rPr>
      </w:pPr>
    </w:p>
    <w:p w14:paraId="7605CE70" w14:textId="77777777" w:rsidR="008032CA" w:rsidRPr="00686F99" w:rsidRDefault="008032CA" w:rsidP="008032CA">
      <w:pPr>
        <w:spacing w:after="0" w:line="240" w:lineRule="auto"/>
        <w:jc w:val="both"/>
        <w:rPr>
          <w:rFonts w:ascii="Times New Roman" w:hAnsi="Times New Roman" w:cs="Times New Roman"/>
        </w:rPr>
      </w:pPr>
    </w:p>
    <w:p w14:paraId="57CD8BB5" w14:textId="77777777" w:rsidR="008032CA" w:rsidRPr="00686F99" w:rsidRDefault="008032CA" w:rsidP="008032CA">
      <w:pPr>
        <w:spacing w:after="0" w:line="240" w:lineRule="auto"/>
        <w:jc w:val="both"/>
        <w:rPr>
          <w:rFonts w:ascii="Times New Roman" w:hAnsi="Times New Roman" w:cs="Times New Roman"/>
        </w:rPr>
      </w:pPr>
      <w:r w:rsidRPr="00686F99">
        <w:rPr>
          <w:rFonts w:ascii="Times New Roman" w:hAnsi="Times New Roman" w:cs="Times New Roman"/>
        </w:rPr>
        <w:tab/>
      </w:r>
      <w:r w:rsidRPr="00686F99">
        <w:rPr>
          <w:rFonts w:ascii="Times New Roman" w:hAnsi="Times New Roman" w:cs="Times New Roman"/>
        </w:rPr>
        <w:tab/>
      </w:r>
      <w:r w:rsidRPr="00686F99">
        <w:rPr>
          <w:rFonts w:ascii="Times New Roman" w:hAnsi="Times New Roman" w:cs="Times New Roman"/>
        </w:rPr>
        <w:tab/>
      </w:r>
      <w:r w:rsidRPr="00686F99">
        <w:rPr>
          <w:rFonts w:ascii="Times New Roman" w:hAnsi="Times New Roman" w:cs="Times New Roman"/>
        </w:rPr>
        <w:tab/>
      </w:r>
      <w:r w:rsidRPr="00686F99">
        <w:rPr>
          <w:rFonts w:ascii="Times New Roman" w:hAnsi="Times New Roman" w:cs="Times New Roman"/>
        </w:rPr>
        <w:tab/>
      </w:r>
      <w:r w:rsidRPr="00686F99">
        <w:rPr>
          <w:rFonts w:ascii="Times New Roman" w:hAnsi="Times New Roman" w:cs="Times New Roman"/>
        </w:rPr>
        <w:tab/>
      </w:r>
      <w:r w:rsidRPr="00686F99">
        <w:rPr>
          <w:rFonts w:ascii="Times New Roman" w:hAnsi="Times New Roman" w:cs="Times New Roman"/>
        </w:rPr>
        <w:tab/>
      </w:r>
      <w:r w:rsidRPr="00686F99">
        <w:rPr>
          <w:rFonts w:ascii="Times New Roman" w:hAnsi="Times New Roman" w:cs="Times New Roman"/>
        </w:rPr>
        <w:tab/>
      </w:r>
      <w:r w:rsidRPr="00686F99">
        <w:rPr>
          <w:rFonts w:ascii="Times New Roman" w:hAnsi="Times New Roman" w:cs="Times New Roman"/>
        </w:rPr>
        <w:tab/>
      </w:r>
    </w:p>
    <w:p w14:paraId="037583B0" w14:textId="77777777" w:rsidR="008032CA" w:rsidRPr="00686F99" w:rsidRDefault="008032CA" w:rsidP="008032CA">
      <w:pPr>
        <w:spacing w:after="0" w:line="240" w:lineRule="auto"/>
        <w:jc w:val="both"/>
        <w:rPr>
          <w:rFonts w:ascii="Times New Roman" w:hAnsi="Times New Roman" w:cs="Times New Roman"/>
        </w:rPr>
      </w:pPr>
    </w:p>
    <w:p w14:paraId="4E499DC0" w14:textId="77777777" w:rsidR="008032CA" w:rsidRPr="00686F99" w:rsidRDefault="008032CA" w:rsidP="008032CA">
      <w:pPr>
        <w:spacing w:after="0" w:line="240" w:lineRule="auto"/>
        <w:jc w:val="both"/>
        <w:rPr>
          <w:rFonts w:ascii="Times New Roman" w:hAnsi="Times New Roman" w:cs="Times New Roman"/>
        </w:rPr>
      </w:pPr>
    </w:p>
    <w:p w14:paraId="7935AC08" w14:textId="77777777" w:rsidR="008032CA" w:rsidRPr="00686F99" w:rsidRDefault="008032CA" w:rsidP="004627DB">
      <w:pPr>
        <w:spacing w:after="0" w:line="240" w:lineRule="auto"/>
        <w:ind w:left="5760" w:firstLine="720"/>
        <w:jc w:val="right"/>
        <w:rPr>
          <w:rFonts w:ascii="Times New Roman" w:hAnsi="Times New Roman" w:cs="Times New Roman"/>
        </w:rPr>
      </w:pPr>
    </w:p>
    <w:p w14:paraId="60ABBFBE" w14:textId="77777777" w:rsidR="00D55A64" w:rsidRPr="00686F99" w:rsidRDefault="00D55A64" w:rsidP="004627DB">
      <w:pPr>
        <w:spacing w:after="0" w:line="240" w:lineRule="auto"/>
        <w:ind w:left="5760" w:firstLine="720"/>
        <w:jc w:val="right"/>
        <w:rPr>
          <w:rFonts w:ascii="Times New Roman" w:hAnsi="Times New Roman" w:cs="Times New Roman"/>
        </w:rPr>
      </w:pPr>
    </w:p>
    <w:p w14:paraId="50A5C088" w14:textId="77777777" w:rsidR="00D55A64" w:rsidRPr="00686F99" w:rsidRDefault="00D55A64" w:rsidP="004627DB">
      <w:pPr>
        <w:spacing w:after="0" w:line="240" w:lineRule="auto"/>
        <w:ind w:left="5760" w:firstLine="720"/>
        <w:jc w:val="right"/>
        <w:rPr>
          <w:rFonts w:ascii="Times New Roman" w:hAnsi="Times New Roman" w:cs="Times New Roman"/>
        </w:rPr>
      </w:pPr>
    </w:p>
    <w:p w14:paraId="57CB3AAB" w14:textId="77777777" w:rsidR="00D55A64" w:rsidRPr="00686F99" w:rsidRDefault="00D55A64" w:rsidP="004627DB">
      <w:pPr>
        <w:spacing w:after="0" w:line="240" w:lineRule="auto"/>
        <w:ind w:left="5760" w:firstLine="720"/>
        <w:jc w:val="right"/>
        <w:rPr>
          <w:rFonts w:ascii="Times New Roman" w:hAnsi="Times New Roman" w:cs="Times New Roman"/>
        </w:rPr>
      </w:pPr>
    </w:p>
    <w:p w14:paraId="6C5EE6B9" w14:textId="77777777" w:rsidR="00D55A64" w:rsidRPr="00686F99" w:rsidRDefault="00D55A64" w:rsidP="004627DB">
      <w:pPr>
        <w:spacing w:after="0" w:line="240" w:lineRule="auto"/>
        <w:ind w:left="5760" w:firstLine="720"/>
        <w:jc w:val="right"/>
        <w:rPr>
          <w:rFonts w:ascii="Times New Roman" w:hAnsi="Times New Roman" w:cs="Times New Roman"/>
        </w:rPr>
      </w:pPr>
    </w:p>
    <w:p w14:paraId="3FC91147" w14:textId="77777777" w:rsidR="00D55A64" w:rsidRPr="00686F99" w:rsidRDefault="00D55A64" w:rsidP="004627DB">
      <w:pPr>
        <w:spacing w:after="0" w:line="240" w:lineRule="auto"/>
        <w:ind w:left="5760" w:firstLine="720"/>
        <w:jc w:val="right"/>
        <w:rPr>
          <w:rFonts w:ascii="Times New Roman" w:hAnsi="Times New Roman" w:cs="Times New Roman"/>
        </w:rPr>
      </w:pPr>
    </w:p>
    <w:p w14:paraId="0541042B" w14:textId="77777777" w:rsidR="004627DB" w:rsidRPr="00686F99" w:rsidRDefault="004627DB" w:rsidP="004627DB">
      <w:pPr>
        <w:spacing w:after="0" w:line="240" w:lineRule="auto"/>
        <w:jc w:val="right"/>
        <w:rPr>
          <w:rFonts w:ascii="Times New Roman" w:hAnsi="Times New Roman" w:cs="Times New Roman"/>
        </w:rPr>
      </w:pPr>
    </w:p>
    <w:p w14:paraId="2338B619" w14:textId="76F26B8F" w:rsidR="008032CA" w:rsidRPr="00686F99" w:rsidRDefault="008032CA" w:rsidP="009873EA">
      <w:pPr>
        <w:spacing w:after="0" w:line="240" w:lineRule="auto"/>
        <w:rPr>
          <w:rFonts w:ascii="Times New Roman" w:hAnsi="Times New Roman" w:cs="Times New Roman"/>
          <w:b/>
        </w:rPr>
      </w:pPr>
      <w:r w:rsidRPr="00686F99">
        <w:rPr>
          <w:rFonts w:ascii="Times New Roman" w:hAnsi="Times New Roman" w:cs="Times New Roman"/>
        </w:rPr>
        <w:br w:type="column"/>
      </w:r>
      <w:r w:rsidRPr="00686F99">
        <w:rPr>
          <w:rFonts w:ascii="Times New Roman" w:hAnsi="Times New Roman" w:cs="Times New Roman"/>
          <w:b/>
        </w:rPr>
        <w:lastRenderedPageBreak/>
        <w:t>Dokument Zapytania ofertowego jest rozszerzony o następujące załączniki:</w:t>
      </w:r>
    </w:p>
    <w:p w14:paraId="51AEAD54" w14:textId="77777777" w:rsidR="008032CA" w:rsidRPr="00686F99" w:rsidRDefault="008032CA" w:rsidP="008032CA">
      <w:pPr>
        <w:spacing w:after="0" w:line="240" w:lineRule="auto"/>
        <w:rPr>
          <w:rFonts w:ascii="Times New Roman" w:hAnsi="Times New Roman" w:cs="Times New Roman"/>
          <w:b/>
        </w:rPr>
      </w:pPr>
    </w:p>
    <w:p w14:paraId="353C5DF6" w14:textId="77777777" w:rsidR="008032CA" w:rsidRPr="00686F99" w:rsidRDefault="008032CA" w:rsidP="008032CA">
      <w:pPr>
        <w:spacing w:after="0" w:line="240" w:lineRule="auto"/>
        <w:rPr>
          <w:rFonts w:ascii="Times New Roman" w:hAnsi="Times New Roman" w:cs="Times New Roman"/>
          <w:b/>
        </w:rPr>
      </w:pPr>
      <w:r w:rsidRPr="00686F99">
        <w:rPr>
          <w:rFonts w:ascii="Times New Roman" w:hAnsi="Times New Roman" w:cs="Times New Roman"/>
          <w:b/>
        </w:rPr>
        <w:t>Załącznik nr 1 - Formularz ofertowy</w:t>
      </w:r>
    </w:p>
    <w:p w14:paraId="67ED762A" w14:textId="77777777" w:rsidR="008032CA" w:rsidRPr="00686F99" w:rsidRDefault="008032CA" w:rsidP="008032CA">
      <w:pPr>
        <w:spacing w:after="0" w:line="240" w:lineRule="auto"/>
        <w:rPr>
          <w:rFonts w:ascii="Times New Roman" w:hAnsi="Times New Roman" w:cs="Times New Roman"/>
          <w:b/>
        </w:rPr>
      </w:pPr>
      <w:r w:rsidRPr="00686F99">
        <w:rPr>
          <w:rFonts w:ascii="Times New Roman" w:hAnsi="Times New Roman" w:cs="Times New Roman"/>
          <w:b/>
        </w:rPr>
        <w:t>Załącznik nr 2 - Istotne Postanowienia Umowy</w:t>
      </w:r>
    </w:p>
    <w:p w14:paraId="3EA4EA23" w14:textId="77777777" w:rsidR="008032CA" w:rsidRPr="00686F99" w:rsidRDefault="008032CA" w:rsidP="008032CA">
      <w:pPr>
        <w:spacing w:after="0" w:line="240" w:lineRule="auto"/>
        <w:rPr>
          <w:rFonts w:ascii="Times New Roman" w:hAnsi="Times New Roman" w:cs="Times New Roman"/>
          <w:b/>
        </w:rPr>
      </w:pPr>
    </w:p>
    <w:p w14:paraId="57B72977" w14:textId="77777777" w:rsidR="008032CA" w:rsidRPr="00686F99" w:rsidRDefault="008032CA" w:rsidP="008032CA">
      <w:pPr>
        <w:spacing w:after="0" w:line="240" w:lineRule="auto"/>
        <w:rPr>
          <w:rFonts w:ascii="Times New Roman" w:hAnsi="Times New Roman" w:cs="Times New Roman"/>
          <w:b/>
        </w:rPr>
      </w:pPr>
    </w:p>
    <w:p w14:paraId="28BE9186" w14:textId="77777777" w:rsidR="008032CA" w:rsidRPr="00686F99" w:rsidRDefault="008032CA" w:rsidP="008032CA">
      <w:pPr>
        <w:spacing w:after="0" w:line="240" w:lineRule="auto"/>
        <w:jc w:val="both"/>
        <w:rPr>
          <w:rFonts w:ascii="Times New Roman" w:hAnsi="Times New Roman" w:cs="Times New Roman"/>
        </w:rPr>
      </w:pPr>
    </w:p>
    <w:p w14:paraId="31E18C9C" w14:textId="77777777" w:rsidR="008032CA" w:rsidRPr="00686F99" w:rsidRDefault="008032CA" w:rsidP="008032CA">
      <w:pPr>
        <w:spacing w:after="0" w:line="240" w:lineRule="auto"/>
        <w:jc w:val="both"/>
        <w:rPr>
          <w:rFonts w:ascii="Times New Roman" w:hAnsi="Times New Roman" w:cs="Times New Roman"/>
        </w:rPr>
      </w:pPr>
    </w:p>
    <w:p w14:paraId="34DC08BA" w14:textId="77777777" w:rsidR="008032CA" w:rsidRPr="00686F99" w:rsidRDefault="008032CA" w:rsidP="008032CA">
      <w:pPr>
        <w:spacing w:after="0" w:line="240" w:lineRule="auto"/>
        <w:jc w:val="both"/>
        <w:rPr>
          <w:rFonts w:ascii="Times New Roman" w:hAnsi="Times New Roman" w:cs="Times New Roman"/>
        </w:rPr>
      </w:pPr>
    </w:p>
    <w:p w14:paraId="7847890E" w14:textId="77777777" w:rsidR="008032CA" w:rsidRPr="00686F99" w:rsidRDefault="008032CA" w:rsidP="008032CA">
      <w:pPr>
        <w:spacing w:after="0" w:line="240" w:lineRule="auto"/>
        <w:jc w:val="both"/>
        <w:rPr>
          <w:rFonts w:ascii="Times New Roman" w:hAnsi="Times New Roman" w:cs="Times New Roman"/>
        </w:rPr>
      </w:pPr>
    </w:p>
    <w:p w14:paraId="6B61D4D8" w14:textId="77777777" w:rsidR="008032CA" w:rsidRPr="00686F99" w:rsidRDefault="008032CA" w:rsidP="008032CA">
      <w:pPr>
        <w:spacing w:after="0" w:line="240" w:lineRule="auto"/>
        <w:jc w:val="both"/>
        <w:rPr>
          <w:rFonts w:ascii="Times New Roman" w:hAnsi="Times New Roman" w:cs="Times New Roman"/>
        </w:rPr>
      </w:pPr>
    </w:p>
    <w:p w14:paraId="232F5EED" w14:textId="77777777" w:rsidR="008032CA" w:rsidRPr="00686F99" w:rsidRDefault="008032CA" w:rsidP="008032CA">
      <w:pPr>
        <w:spacing w:after="0" w:line="240" w:lineRule="auto"/>
        <w:jc w:val="both"/>
        <w:rPr>
          <w:rFonts w:ascii="Times New Roman" w:hAnsi="Times New Roman" w:cs="Times New Roman"/>
        </w:rPr>
      </w:pPr>
    </w:p>
    <w:p w14:paraId="6B5978B2" w14:textId="77777777" w:rsidR="008032CA" w:rsidRPr="00686F99" w:rsidRDefault="008032CA" w:rsidP="008032CA">
      <w:pPr>
        <w:spacing w:after="0" w:line="240" w:lineRule="auto"/>
        <w:jc w:val="both"/>
        <w:rPr>
          <w:rFonts w:ascii="Times New Roman" w:hAnsi="Times New Roman" w:cs="Times New Roman"/>
        </w:rPr>
      </w:pPr>
    </w:p>
    <w:p w14:paraId="62783342" w14:textId="77777777" w:rsidR="008032CA" w:rsidRPr="00686F99" w:rsidRDefault="008032CA" w:rsidP="008032CA">
      <w:pPr>
        <w:spacing w:after="0" w:line="240" w:lineRule="auto"/>
        <w:jc w:val="both"/>
        <w:rPr>
          <w:rFonts w:ascii="Times New Roman" w:hAnsi="Times New Roman" w:cs="Times New Roman"/>
        </w:rPr>
      </w:pPr>
    </w:p>
    <w:p w14:paraId="385348B6" w14:textId="77777777" w:rsidR="008032CA" w:rsidRPr="00686F99" w:rsidRDefault="008032CA" w:rsidP="008032CA">
      <w:pPr>
        <w:spacing w:after="0" w:line="240" w:lineRule="auto"/>
        <w:jc w:val="both"/>
        <w:rPr>
          <w:rFonts w:ascii="Times New Roman" w:hAnsi="Times New Roman" w:cs="Times New Roman"/>
        </w:rPr>
      </w:pPr>
    </w:p>
    <w:p w14:paraId="6E1950DF" w14:textId="77777777" w:rsidR="008032CA" w:rsidRPr="00686F99" w:rsidRDefault="008032CA" w:rsidP="008032CA">
      <w:pPr>
        <w:spacing w:after="0" w:line="240" w:lineRule="auto"/>
        <w:jc w:val="both"/>
        <w:rPr>
          <w:rFonts w:ascii="Times New Roman" w:hAnsi="Times New Roman" w:cs="Times New Roman"/>
        </w:rPr>
      </w:pPr>
    </w:p>
    <w:p w14:paraId="5C406449" w14:textId="77777777" w:rsidR="008032CA" w:rsidRPr="00686F99" w:rsidRDefault="008032CA" w:rsidP="008032CA">
      <w:pPr>
        <w:spacing w:after="0" w:line="240" w:lineRule="auto"/>
        <w:jc w:val="both"/>
        <w:rPr>
          <w:rFonts w:ascii="Times New Roman" w:hAnsi="Times New Roman" w:cs="Times New Roman"/>
        </w:rPr>
      </w:pPr>
    </w:p>
    <w:p w14:paraId="2D54264D" w14:textId="77777777" w:rsidR="008032CA" w:rsidRPr="00686F99" w:rsidRDefault="008032CA" w:rsidP="008032CA">
      <w:pPr>
        <w:spacing w:after="0" w:line="240" w:lineRule="auto"/>
        <w:jc w:val="both"/>
        <w:rPr>
          <w:rFonts w:ascii="Times New Roman" w:hAnsi="Times New Roman" w:cs="Times New Roman"/>
        </w:rPr>
      </w:pPr>
    </w:p>
    <w:p w14:paraId="104E3363" w14:textId="77777777" w:rsidR="008032CA" w:rsidRPr="00686F99" w:rsidRDefault="008032CA" w:rsidP="008032CA">
      <w:pPr>
        <w:spacing w:after="0" w:line="240" w:lineRule="auto"/>
        <w:jc w:val="both"/>
        <w:rPr>
          <w:rFonts w:ascii="Times New Roman" w:hAnsi="Times New Roman" w:cs="Times New Roman"/>
        </w:rPr>
      </w:pPr>
    </w:p>
    <w:p w14:paraId="23162785" w14:textId="77777777" w:rsidR="008032CA" w:rsidRPr="00686F99" w:rsidRDefault="008032CA" w:rsidP="008032CA">
      <w:pPr>
        <w:spacing w:after="0" w:line="240" w:lineRule="auto"/>
        <w:jc w:val="both"/>
        <w:rPr>
          <w:rFonts w:ascii="Times New Roman" w:hAnsi="Times New Roman" w:cs="Times New Roman"/>
        </w:rPr>
      </w:pPr>
    </w:p>
    <w:p w14:paraId="23F6E8E4" w14:textId="77777777" w:rsidR="008032CA" w:rsidRPr="00686F99" w:rsidRDefault="008032CA" w:rsidP="008032CA">
      <w:pPr>
        <w:spacing w:after="0" w:line="240" w:lineRule="auto"/>
        <w:jc w:val="both"/>
        <w:rPr>
          <w:rFonts w:ascii="Times New Roman" w:hAnsi="Times New Roman" w:cs="Times New Roman"/>
        </w:rPr>
      </w:pPr>
    </w:p>
    <w:p w14:paraId="525148EC" w14:textId="77777777" w:rsidR="008032CA" w:rsidRPr="00686F99" w:rsidRDefault="008032CA" w:rsidP="008032CA">
      <w:pPr>
        <w:spacing w:after="0" w:line="240" w:lineRule="auto"/>
        <w:jc w:val="both"/>
        <w:rPr>
          <w:rFonts w:ascii="Times New Roman" w:hAnsi="Times New Roman" w:cs="Times New Roman"/>
        </w:rPr>
      </w:pPr>
    </w:p>
    <w:p w14:paraId="13675443" w14:textId="77777777" w:rsidR="008032CA" w:rsidRPr="00686F99" w:rsidRDefault="008032CA" w:rsidP="008032CA">
      <w:pPr>
        <w:spacing w:after="0" w:line="240" w:lineRule="auto"/>
        <w:jc w:val="both"/>
        <w:rPr>
          <w:rFonts w:ascii="Times New Roman" w:hAnsi="Times New Roman" w:cs="Times New Roman"/>
        </w:rPr>
      </w:pPr>
    </w:p>
    <w:p w14:paraId="7E184F99" w14:textId="77777777" w:rsidR="008032CA" w:rsidRPr="00686F99" w:rsidRDefault="008032CA" w:rsidP="008032CA">
      <w:pPr>
        <w:spacing w:after="0" w:line="240" w:lineRule="auto"/>
        <w:jc w:val="both"/>
        <w:rPr>
          <w:rFonts w:ascii="Times New Roman" w:hAnsi="Times New Roman" w:cs="Times New Roman"/>
        </w:rPr>
      </w:pPr>
    </w:p>
    <w:p w14:paraId="05B2A8CE" w14:textId="77777777" w:rsidR="008032CA" w:rsidRPr="00686F99" w:rsidRDefault="008032CA" w:rsidP="008032CA">
      <w:pPr>
        <w:spacing w:after="0" w:line="240" w:lineRule="auto"/>
        <w:jc w:val="both"/>
        <w:rPr>
          <w:rFonts w:ascii="Times New Roman" w:hAnsi="Times New Roman" w:cs="Times New Roman"/>
        </w:rPr>
      </w:pPr>
    </w:p>
    <w:p w14:paraId="3202A301" w14:textId="77777777" w:rsidR="008032CA" w:rsidRPr="00686F99" w:rsidRDefault="008032CA" w:rsidP="008032CA">
      <w:pPr>
        <w:spacing w:after="0" w:line="240" w:lineRule="auto"/>
        <w:jc w:val="both"/>
        <w:rPr>
          <w:rFonts w:ascii="Times New Roman" w:hAnsi="Times New Roman" w:cs="Times New Roman"/>
        </w:rPr>
      </w:pPr>
    </w:p>
    <w:p w14:paraId="2A3431BC" w14:textId="77777777" w:rsidR="008032CA" w:rsidRPr="00686F99" w:rsidRDefault="008032CA" w:rsidP="008032CA">
      <w:pPr>
        <w:spacing w:after="0" w:line="240" w:lineRule="auto"/>
        <w:jc w:val="both"/>
        <w:rPr>
          <w:rFonts w:ascii="Times New Roman" w:hAnsi="Times New Roman" w:cs="Times New Roman"/>
        </w:rPr>
      </w:pPr>
    </w:p>
    <w:p w14:paraId="2F64C101" w14:textId="77777777" w:rsidR="008032CA" w:rsidRPr="00686F99" w:rsidRDefault="008032CA" w:rsidP="008032CA">
      <w:pPr>
        <w:spacing w:after="0" w:line="240" w:lineRule="auto"/>
        <w:jc w:val="both"/>
        <w:rPr>
          <w:rFonts w:ascii="Times New Roman" w:hAnsi="Times New Roman" w:cs="Times New Roman"/>
        </w:rPr>
      </w:pPr>
    </w:p>
    <w:p w14:paraId="474D16AF" w14:textId="77777777" w:rsidR="008032CA" w:rsidRPr="00686F99" w:rsidRDefault="008032CA" w:rsidP="008032CA">
      <w:pPr>
        <w:spacing w:after="0" w:line="240" w:lineRule="auto"/>
        <w:jc w:val="both"/>
        <w:rPr>
          <w:rFonts w:ascii="Times New Roman" w:hAnsi="Times New Roman" w:cs="Times New Roman"/>
        </w:rPr>
      </w:pPr>
    </w:p>
    <w:p w14:paraId="736C10D0" w14:textId="77777777" w:rsidR="008032CA" w:rsidRPr="00686F99" w:rsidRDefault="008032CA" w:rsidP="008032CA">
      <w:pPr>
        <w:spacing w:after="0" w:line="240" w:lineRule="auto"/>
        <w:jc w:val="both"/>
        <w:rPr>
          <w:rFonts w:ascii="Times New Roman" w:hAnsi="Times New Roman" w:cs="Times New Roman"/>
        </w:rPr>
      </w:pPr>
    </w:p>
    <w:p w14:paraId="13CDE238" w14:textId="77777777" w:rsidR="008032CA" w:rsidRPr="00686F99" w:rsidRDefault="008032CA" w:rsidP="008032CA">
      <w:pPr>
        <w:spacing w:after="0" w:line="240" w:lineRule="auto"/>
        <w:jc w:val="both"/>
        <w:rPr>
          <w:rFonts w:ascii="Times New Roman" w:hAnsi="Times New Roman" w:cs="Times New Roman"/>
        </w:rPr>
      </w:pPr>
    </w:p>
    <w:p w14:paraId="5C6C2C20" w14:textId="77777777" w:rsidR="008032CA" w:rsidRPr="00686F99" w:rsidRDefault="008032CA" w:rsidP="008032CA">
      <w:pPr>
        <w:spacing w:after="0" w:line="240" w:lineRule="auto"/>
        <w:jc w:val="both"/>
        <w:rPr>
          <w:rFonts w:ascii="Times New Roman" w:hAnsi="Times New Roman" w:cs="Times New Roman"/>
        </w:rPr>
      </w:pPr>
    </w:p>
    <w:p w14:paraId="3CE5A0CA" w14:textId="77777777" w:rsidR="008032CA" w:rsidRPr="00686F99" w:rsidRDefault="008032CA" w:rsidP="008032CA">
      <w:pPr>
        <w:spacing w:after="0" w:line="240" w:lineRule="auto"/>
        <w:jc w:val="both"/>
        <w:rPr>
          <w:rFonts w:ascii="Times New Roman" w:hAnsi="Times New Roman" w:cs="Times New Roman"/>
        </w:rPr>
      </w:pPr>
    </w:p>
    <w:p w14:paraId="50564511" w14:textId="77777777" w:rsidR="008032CA" w:rsidRPr="00686F99" w:rsidRDefault="008032CA" w:rsidP="008032CA">
      <w:pPr>
        <w:spacing w:after="0" w:line="240" w:lineRule="auto"/>
        <w:jc w:val="both"/>
        <w:rPr>
          <w:rFonts w:ascii="Times New Roman" w:hAnsi="Times New Roman" w:cs="Times New Roman"/>
        </w:rPr>
      </w:pPr>
    </w:p>
    <w:p w14:paraId="18A4754B" w14:textId="77777777" w:rsidR="008032CA" w:rsidRPr="00686F99" w:rsidRDefault="008032CA" w:rsidP="008032CA">
      <w:pPr>
        <w:spacing w:after="0" w:line="240" w:lineRule="auto"/>
        <w:jc w:val="both"/>
        <w:rPr>
          <w:rFonts w:ascii="Times New Roman" w:hAnsi="Times New Roman" w:cs="Times New Roman"/>
        </w:rPr>
      </w:pPr>
    </w:p>
    <w:p w14:paraId="78348919" w14:textId="77777777" w:rsidR="008032CA" w:rsidRPr="00686F99" w:rsidRDefault="008032CA" w:rsidP="008032CA">
      <w:pPr>
        <w:spacing w:after="0" w:line="240" w:lineRule="auto"/>
        <w:jc w:val="both"/>
        <w:rPr>
          <w:rFonts w:ascii="Times New Roman" w:hAnsi="Times New Roman" w:cs="Times New Roman"/>
        </w:rPr>
      </w:pPr>
    </w:p>
    <w:p w14:paraId="127C6F88" w14:textId="77777777" w:rsidR="008032CA" w:rsidRPr="00686F99" w:rsidRDefault="008032CA" w:rsidP="008032CA">
      <w:pPr>
        <w:spacing w:after="0" w:line="240" w:lineRule="auto"/>
        <w:jc w:val="both"/>
        <w:rPr>
          <w:rFonts w:ascii="Times New Roman" w:hAnsi="Times New Roman" w:cs="Times New Roman"/>
        </w:rPr>
      </w:pPr>
    </w:p>
    <w:p w14:paraId="4ACF7A2A" w14:textId="77777777" w:rsidR="008032CA" w:rsidRPr="00686F99" w:rsidRDefault="008032CA" w:rsidP="008032CA">
      <w:pPr>
        <w:spacing w:after="0" w:line="240" w:lineRule="auto"/>
        <w:jc w:val="both"/>
        <w:rPr>
          <w:rFonts w:ascii="Times New Roman" w:hAnsi="Times New Roman" w:cs="Times New Roman"/>
        </w:rPr>
      </w:pPr>
    </w:p>
    <w:p w14:paraId="148E7B39" w14:textId="77777777" w:rsidR="008032CA" w:rsidRPr="00686F99" w:rsidRDefault="008032CA" w:rsidP="008032CA">
      <w:pPr>
        <w:spacing w:after="0" w:line="240" w:lineRule="auto"/>
        <w:jc w:val="both"/>
        <w:rPr>
          <w:rFonts w:ascii="Times New Roman" w:hAnsi="Times New Roman" w:cs="Times New Roman"/>
        </w:rPr>
      </w:pPr>
    </w:p>
    <w:p w14:paraId="3919E4A4" w14:textId="77777777" w:rsidR="008032CA" w:rsidRPr="00686F99" w:rsidRDefault="008032CA" w:rsidP="008032CA">
      <w:pPr>
        <w:pStyle w:val="Nagwek2"/>
        <w:jc w:val="both"/>
        <w:rPr>
          <w:rFonts w:ascii="Times New Roman" w:hAnsi="Times New Roman"/>
          <w:sz w:val="22"/>
          <w:szCs w:val="22"/>
        </w:rPr>
      </w:pPr>
      <w:r w:rsidRPr="00686F99">
        <w:rPr>
          <w:rFonts w:ascii="Times New Roman" w:hAnsi="Times New Roman"/>
          <w:sz w:val="22"/>
          <w:szCs w:val="22"/>
        </w:rPr>
        <w:tab/>
      </w:r>
    </w:p>
    <w:p w14:paraId="3165447E" w14:textId="14D583E5" w:rsidR="008032CA" w:rsidRPr="00686F99" w:rsidRDefault="008032CA" w:rsidP="008032CA">
      <w:pPr>
        <w:pStyle w:val="Nagwek2"/>
        <w:jc w:val="both"/>
        <w:rPr>
          <w:rFonts w:ascii="Times New Roman" w:hAnsi="Times New Roman"/>
          <w:sz w:val="22"/>
          <w:szCs w:val="22"/>
        </w:rPr>
      </w:pPr>
      <w:r w:rsidRPr="00686F99">
        <w:rPr>
          <w:rFonts w:ascii="Times New Roman" w:hAnsi="Times New Roman"/>
          <w:sz w:val="22"/>
          <w:szCs w:val="22"/>
        </w:rPr>
        <w:br w:type="column"/>
      </w:r>
      <w:bookmarkStart w:id="1" w:name="_Toc85797274"/>
      <w:r w:rsidRPr="00686F99">
        <w:rPr>
          <w:rFonts w:ascii="Times New Roman" w:hAnsi="Times New Roman"/>
          <w:sz w:val="22"/>
          <w:szCs w:val="22"/>
        </w:rPr>
        <w:lastRenderedPageBreak/>
        <w:t>1. Nazwa i adres Zamawiającego</w:t>
      </w:r>
      <w:bookmarkEnd w:id="1"/>
    </w:p>
    <w:p w14:paraId="1501523E" w14:textId="77777777" w:rsidR="008032CA" w:rsidRPr="00686F99" w:rsidRDefault="008032CA" w:rsidP="008032CA">
      <w:pPr>
        <w:pStyle w:val="Akapitzlist1"/>
        <w:jc w:val="both"/>
        <w:rPr>
          <w:sz w:val="22"/>
          <w:szCs w:val="22"/>
        </w:rPr>
      </w:pPr>
    </w:p>
    <w:p w14:paraId="24D9D052" w14:textId="282A042C" w:rsidR="008032CA" w:rsidRPr="00124FA1" w:rsidRDefault="00124FA1" w:rsidP="005E6595">
      <w:pPr>
        <w:tabs>
          <w:tab w:val="left" w:pos="7695"/>
        </w:tabs>
        <w:spacing w:after="0" w:line="240" w:lineRule="auto"/>
        <w:rPr>
          <w:rFonts w:ascii="Times New Roman" w:hAnsi="Times New Roman" w:cs="Times New Roman"/>
          <w:sz w:val="24"/>
          <w:szCs w:val="24"/>
        </w:rPr>
      </w:pPr>
      <w:bookmarkStart w:id="2" w:name="_Hlk153455682"/>
      <w:r w:rsidRPr="0091630D">
        <w:rPr>
          <w:rStyle w:val="Pogrubienie"/>
          <w:rFonts w:ascii="Times New Roman" w:hAnsi="Times New Roman" w:cs="Times New Roman"/>
          <w:sz w:val="24"/>
          <w:szCs w:val="24"/>
        </w:rPr>
        <w:t>Urząd Miasta i Gminy Górzno</w:t>
      </w:r>
      <w:r w:rsidRPr="0091630D">
        <w:rPr>
          <w:rFonts w:ascii="Times New Roman" w:hAnsi="Times New Roman" w:cs="Times New Roman"/>
          <w:sz w:val="24"/>
          <w:szCs w:val="24"/>
        </w:rPr>
        <w:br/>
        <w:t>ul. Rynek 1</w:t>
      </w:r>
      <w:r w:rsidRPr="0091630D">
        <w:rPr>
          <w:rFonts w:ascii="Times New Roman" w:hAnsi="Times New Roman" w:cs="Times New Roman"/>
          <w:sz w:val="24"/>
          <w:szCs w:val="24"/>
        </w:rPr>
        <w:br/>
        <w:t>87 - 320 Górzno</w:t>
      </w:r>
      <w:r w:rsidR="008032CA" w:rsidRPr="00124FA1">
        <w:rPr>
          <w:rFonts w:ascii="Times New Roman" w:hAnsi="Times New Roman" w:cs="Times New Roman"/>
          <w:sz w:val="24"/>
          <w:szCs w:val="24"/>
        </w:rPr>
        <w:tab/>
      </w:r>
    </w:p>
    <w:bookmarkEnd w:id="2"/>
    <w:p w14:paraId="5319B221" w14:textId="77777777" w:rsidR="008032CA" w:rsidRPr="00686F99" w:rsidRDefault="008032CA" w:rsidP="008032CA">
      <w:pPr>
        <w:spacing w:after="0" w:line="240" w:lineRule="auto"/>
        <w:jc w:val="both"/>
        <w:rPr>
          <w:rFonts w:ascii="Times New Roman" w:hAnsi="Times New Roman" w:cs="Times New Roman"/>
        </w:rPr>
      </w:pPr>
    </w:p>
    <w:p w14:paraId="1BD37BC0" w14:textId="2B0982A0" w:rsidR="008032CA" w:rsidRPr="00686F99" w:rsidRDefault="008032CA" w:rsidP="008032CA">
      <w:pPr>
        <w:pStyle w:val="Nagwek2"/>
        <w:jc w:val="both"/>
        <w:rPr>
          <w:rFonts w:ascii="Times New Roman" w:hAnsi="Times New Roman"/>
          <w:sz w:val="22"/>
          <w:szCs w:val="22"/>
        </w:rPr>
      </w:pPr>
      <w:bookmarkStart w:id="3" w:name="_Toc85797275"/>
      <w:r w:rsidRPr="00686F99">
        <w:rPr>
          <w:rFonts w:ascii="Times New Roman" w:hAnsi="Times New Roman"/>
          <w:sz w:val="22"/>
          <w:szCs w:val="22"/>
        </w:rPr>
        <w:t>2. Tryb udzielenia zamówienia</w:t>
      </w:r>
      <w:bookmarkEnd w:id="3"/>
    </w:p>
    <w:p w14:paraId="1B3F2D79" w14:textId="77777777" w:rsidR="008032CA" w:rsidRPr="00686F99" w:rsidRDefault="008032CA" w:rsidP="008032CA">
      <w:pPr>
        <w:spacing w:after="0" w:line="240" w:lineRule="auto"/>
        <w:jc w:val="both"/>
        <w:rPr>
          <w:rFonts w:ascii="Times New Roman" w:hAnsi="Times New Roman" w:cs="Times New Roman"/>
          <w:b/>
        </w:rPr>
      </w:pPr>
    </w:p>
    <w:p w14:paraId="61C041B0" w14:textId="5E1E8446" w:rsidR="008032CA" w:rsidRPr="00686F99" w:rsidRDefault="008032CA" w:rsidP="001E1661">
      <w:pPr>
        <w:pStyle w:val="Akapitzlist"/>
        <w:numPr>
          <w:ilvl w:val="0"/>
          <w:numId w:val="25"/>
        </w:numPr>
        <w:spacing w:after="0" w:line="240" w:lineRule="auto"/>
        <w:jc w:val="both"/>
        <w:rPr>
          <w:rFonts w:ascii="Times New Roman" w:hAnsi="Times New Roman" w:cs="Times New Roman"/>
        </w:rPr>
      </w:pPr>
      <w:bookmarkStart w:id="4" w:name="_Hlk105142048"/>
      <w:r w:rsidRPr="00686F99">
        <w:rPr>
          <w:rFonts w:ascii="Times New Roman" w:hAnsi="Times New Roman" w:cs="Times New Roman"/>
        </w:rPr>
        <w:t xml:space="preserve">Udzielenie zamówienia następuje zgodnie </w:t>
      </w:r>
      <w:r w:rsidRPr="00686F99">
        <w:rPr>
          <w:rFonts w:ascii="Times New Roman" w:hAnsi="Times New Roman" w:cs="Times New Roman"/>
          <w:b/>
        </w:rPr>
        <w:t>z zasadą konkurencyjności</w:t>
      </w:r>
      <w:r w:rsidRPr="00686F99">
        <w:rPr>
          <w:rFonts w:ascii="Times New Roman" w:hAnsi="Times New Roman" w:cs="Times New Roman"/>
        </w:rPr>
        <w:t xml:space="preserve">, określoną w Wytycznych </w:t>
      </w:r>
      <w:r w:rsidRPr="00686F99">
        <w:rPr>
          <w:rFonts w:ascii="Times New Roman" w:hAnsi="Times New Roman" w:cs="Times New Roman"/>
        </w:rPr>
        <w:br/>
        <w:t>z dnia 18 listopada 2022 roku dotyczących kwalifikowalności wydatków na lata 2021-2027 w</w:t>
      </w:r>
      <w:r w:rsidR="00D05710" w:rsidRPr="00686F99">
        <w:rPr>
          <w:rFonts w:ascii="Times New Roman" w:hAnsi="Times New Roman" w:cs="Times New Roman"/>
        </w:rPr>
        <w:t> </w:t>
      </w:r>
      <w:r w:rsidRPr="00686F99">
        <w:rPr>
          <w:rFonts w:ascii="Times New Roman" w:hAnsi="Times New Roman" w:cs="Times New Roman"/>
        </w:rPr>
        <w:t>sposób zapewniający zachowanie uczciwej konkurencji oraz równe traktowanie wykonawców, a</w:t>
      </w:r>
      <w:r w:rsidR="00D05710" w:rsidRPr="00686F99">
        <w:rPr>
          <w:rFonts w:ascii="Times New Roman" w:hAnsi="Times New Roman" w:cs="Times New Roman"/>
        </w:rPr>
        <w:t> </w:t>
      </w:r>
      <w:r w:rsidRPr="00686F99">
        <w:rPr>
          <w:rFonts w:ascii="Times New Roman" w:hAnsi="Times New Roman" w:cs="Times New Roman"/>
        </w:rPr>
        <w:t>także w sposób przejrzysty i proporcjonalny.</w:t>
      </w:r>
    </w:p>
    <w:p w14:paraId="27A4E8C3" w14:textId="77777777" w:rsidR="008032CA" w:rsidRPr="00686F99" w:rsidRDefault="008032CA" w:rsidP="001E1661">
      <w:pPr>
        <w:pStyle w:val="Akapitzlist"/>
        <w:numPr>
          <w:ilvl w:val="0"/>
          <w:numId w:val="25"/>
        </w:numPr>
        <w:spacing w:after="0" w:line="240" w:lineRule="auto"/>
        <w:jc w:val="both"/>
        <w:rPr>
          <w:rFonts w:ascii="Times New Roman" w:hAnsi="Times New Roman" w:cs="Times New Roman"/>
        </w:rPr>
      </w:pPr>
      <w:r w:rsidRPr="00686F99">
        <w:rPr>
          <w:rFonts w:ascii="Times New Roman" w:hAnsi="Times New Roman" w:cs="Times New Roman"/>
        </w:rPr>
        <w:t>W sprawach nieuregulowanych w niniejszym Zapytaniu, mają zastosowanie przepisy ustawy Kodeks cywilny i Wytycznych z dnia 18 listopada 2022 roku dotyczących kwalifikowalności wydatków na lata 2021-2027, o których mowa w ust. 1.</w:t>
      </w:r>
    </w:p>
    <w:p w14:paraId="7C8242EC" w14:textId="77777777" w:rsidR="008032CA" w:rsidRPr="00686F99" w:rsidRDefault="008032CA" w:rsidP="001E1661">
      <w:pPr>
        <w:pStyle w:val="Akapitzlist"/>
        <w:numPr>
          <w:ilvl w:val="0"/>
          <w:numId w:val="25"/>
        </w:numPr>
        <w:spacing w:after="0" w:line="240" w:lineRule="auto"/>
        <w:jc w:val="both"/>
        <w:rPr>
          <w:rFonts w:ascii="Times New Roman" w:hAnsi="Times New Roman" w:cs="Times New Roman"/>
        </w:rPr>
      </w:pPr>
      <w:r w:rsidRPr="00686F99">
        <w:rPr>
          <w:rFonts w:ascii="Times New Roman" w:hAnsi="Times New Roman" w:cs="Times New Roman"/>
        </w:rPr>
        <w:t>Do niniejszego postępowania nie mają zastosowania przepisy ustawy Prawo zamówień publicznych.</w:t>
      </w:r>
    </w:p>
    <w:bookmarkEnd w:id="4"/>
    <w:p w14:paraId="2C4E5FE1" w14:textId="77777777" w:rsidR="008032CA" w:rsidRPr="00686F99" w:rsidRDefault="008032CA" w:rsidP="008032CA">
      <w:pPr>
        <w:spacing w:after="0" w:line="240" w:lineRule="auto"/>
        <w:ind w:left="360"/>
        <w:jc w:val="both"/>
        <w:rPr>
          <w:rFonts w:ascii="Times New Roman" w:eastAsiaTheme="minorHAnsi" w:hAnsi="Times New Roman" w:cs="Times New Roman"/>
          <w:lang w:eastAsia="en-US"/>
        </w:rPr>
      </w:pPr>
    </w:p>
    <w:p w14:paraId="55C1163A" w14:textId="13CB8FE9" w:rsidR="008032CA" w:rsidRPr="00686F99" w:rsidRDefault="008032CA" w:rsidP="008032CA">
      <w:pPr>
        <w:pStyle w:val="Nagwek2"/>
        <w:jc w:val="both"/>
        <w:rPr>
          <w:rFonts w:ascii="Times New Roman" w:hAnsi="Times New Roman"/>
          <w:sz w:val="22"/>
          <w:szCs w:val="22"/>
        </w:rPr>
      </w:pPr>
      <w:bookmarkStart w:id="5" w:name="_Toc85797276"/>
      <w:r w:rsidRPr="00686F99">
        <w:rPr>
          <w:rFonts w:ascii="Times New Roman" w:hAnsi="Times New Roman"/>
          <w:sz w:val="22"/>
          <w:szCs w:val="22"/>
        </w:rPr>
        <w:t>3. Źródła finansowania.</w:t>
      </w:r>
      <w:bookmarkEnd w:id="5"/>
    </w:p>
    <w:p w14:paraId="6B7E8097" w14:textId="77777777" w:rsidR="008032CA" w:rsidRPr="00686F99" w:rsidRDefault="008032CA" w:rsidP="008032CA">
      <w:pPr>
        <w:spacing w:after="0" w:line="240" w:lineRule="auto"/>
        <w:jc w:val="both"/>
        <w:rPr>
          <w:rFonts w:ascii="Times New Roman" w:hAnsi="Times New Roman" w:cs="Times New Roman"/>
        </w:rPr>
      </w:pPr>
    </w:p>
    <w:p w14:paraId="48BBDB75" w14:textId="77777777" w:rsidR="008271D0" w:rsidRPr="00686F99" w:rsidRDefault="008271D0" w:rsidP="008271D0">
      <w:pPr>
        <w:pStyle w:val="Default"/>
        <w:jc w:val="both"/>
        <w:rPr>
          <w:rFonts w:ascii="Times New Roman" w:hAnsi="Times New Roman" w:cs="Times New Roman"/>
          <w:sz w:val="22"/>
          <w:szCs w:val="22"/>
        </w:rPr>
      </w:pPr>
      <w:bookmarkStart w:id="6" w:name="_Hlk154058668"/>
      <w:r w:rsidRPr="00686F99">
        <w:rPr>
          <w:rFonts w:ascii="Times New Roman" w:hAnsi="Times New Roman" w:cs="Times New Roman"/>
          <w:sz w:val="22"/>
          <w:szCs w:val="22"/>
        </w:rPr>
        <w:t xml:space="preserve">Zamówienie jest realizowane </w:t>
      </w:r>
      <w:r w:rsidRPr="00686F99">
        <w:rPr>
          <w:rFonts w:ascii="Times New Roman" w:eastAsia="Times New Roman" w:hAnsi="Times New Roman" w:cs="Times New Roman"/>
          <w:sz w:val="22"/>
          <w:szCs w:val="22"/>
        </w:rPr>
        <w:t xml:space="preserve">w ramach projektu </w:t>
      </w:r>
      <w:r w:rsidRPr="00686F99">
        <w:rPr>
          <w:rFonts w:ascii="Times New Roman" w:hAnsi="Times New Roman" w:cs="Times New Roman"/>
          <w:b/>
          <w:bCs/>
          <w:sz w:val="22"/>
          <w:szCs w:val="22"/>
        </w:rPr>
        <w:t xml:space="preserve">pn. „Kujawsko-Pomorska Sieć Dziennych Domów Pomocy ” </w:t>
      </w:r>
      <w:r w:rsidRPr="00686F99">
        <w:rPr>
          <w:rFonts w:ascii="Times New Roman" w:hAnsi="Times New Roman" w:cs="Times New Roman"/>
          <w:sz w:val="22"/>
          <w:szCs w:val="22"/>
        </w:rPr>
        <w:t>zgłoszonego  w ramach naboru</w:t>
      </w:r>
      <w:r w:rsidRPr="00686F99">
        <w:rPr>
          <w:rFonts w:ascii="Times New Roman" w:hAnsi="Times New Roman" w:cs="Times New Roman"/>
          <w:b/>
          <w:bCs/>
          <w:sz w:val="22"/>
          <w:szCs w:val="22"/>
        </w:rPr>
        <w:t xml:space="preserve"> </w:t>
      </w:r>
      <w:r w:rsidRPr="00686F99">
        <w:rPr>
          <w:rFonts w:ascii="Times New Roman" w:eastAsiaTheme="minorHAnsi" w:hAnsi="Times New Roman" w:cs="Times New Roman"/>
          <w:b/>
          <w:bCs/>
          <w:sz w:val="22"/>
          <w:szCs w:val="22"/>
        </w:rPr>
        <w:t xml:space="preserve"> </w:t>
      </w:r>
      <w:r w:rsidRPr="00686F99">
        <w:rPr>
          <w:rFonts w:ascii="Times New Roman" w:hAnsi="Times New Roman" w:cs="Times New Roman"/>
          <w:sz w:val="22"/>
          <w:szCs w:val="22"/>
        </w:rPr>
        <w:t xml:space="preserve">z  Programu Fundusze Europejskie dla Kujaw  i Pomorza 2021-2027, priorytetu 8 Fundusze europejskie na wsparcie w obszarze rynku pracy, edukacji i włączenia społecznego , działania </w:t>
      </w:r>
      <w:bookmarkEnd w:id="6"/>
      <w:r w:rsidRPr="00686F99">
        <w:rPr>
          <w:rFonts w:ascii="Times New Roman" w:hAnsi="Times New Roman" w:cs="Times New Roman"/>
          <w:sz w:val="22"/>
          <w:szCs w:val="22"/>
        </w:rPr>
        <w:t>08.24 Usługi społeczne i zdrowotne.</w:t>
      </w:r>
    </w:p>
    <w:p w14:paraId="09912708" w14:textId="77777777" w:rsidR="008032CA" w:rsidRPr="00686F99" w:rsidRDefault="008032CA" w:rsidP="008032CA">
      <w:pPr>
        <w:spacing w:after="0" w:line="240" w:lineRule="auto"/>
        <w:jc w:val="both"/>
        <w:rPr>
          <w:rFonts w:ascii="Times New Roman" w:hAnsi="Times New Roman" w:cs="Times New Roman"/>
        </w:rPr>
      </w:pPr>
    </w:p>
    <w:p w14:paraId="20930997" w14:textId="4023F4C4" w:rsidR="008032CA" w:rsidRPr="00686F99" w:rsidRDefault="008032CA" w:rsidP="001E1661">
      <w:pPr>
        <w:pStyle w:val="Nagwek2"/>
        <w:numPr>
          <w:ilvl w:val="0"/>
          <w:numId w:val="25"/>
        </w:numPr>
        <w:jc w:val="both"/>
        <w:rPr>
          <w:rFonts w:ascii="Times New Roman" w:hAnsi="Times New Roman"/>
          <w:sz w:val="22"/>
          <w:szCs w:val="22"/>
        </w:rPr>
      </w:pPr>
      <w:bookmarkStart w:id="7" w:name="_Toc85797277"/>
      <w:r w:rsidRPr="00686F99">
        <w:rPr>
          <w:rFonts w:ascii="Times New Roman" w:hAnsi="Times New Roman"/>
          <w:sz w:val="22"/>
          <w:szCs w:val="22"/>
        </w:rPr>
        <w:t>Opis przedmiotu zamówienia</w:t>
      </w:r>
      <w:bookmarkEnd w:id="7"/>
    </w:p>
    <w:p w14:paraId="03683A4B" w14:textId="77777777" w:rsidR="009659BF" w:rsidRPr="00686F99" w:rsidRDefault="009659BF" w:rsidP="009659BF">
      <w:pPr>
        <w:jc w:val="both"/>
        <w:rPr>
          <w:rFonts w:ascii="Times New Roman" w:hAnsi="Times New Roman" w:cs="Times New Roman"/>
        </w:rPr>
      </w:pPr>
    </w:p>
    <w:p w14:paraId="3E256247" w14:textId="78A44CEB" w:rsidR="009659BF" w:rsidRPr="0091630D" w:rsidRDefault="00124FA1" w:rsidP="00124FA1">
      <w:pPr>
        <w:pStyle w:val="Akapitzlist"/>
        <w:numPr>
          <w:ilvl w:val="0"/>
          <w:numId w:val="45"/>
        </w:numPr>
        <w:spacing w:after="0" w:line="240" w:lineRule="auto"/>
        <w:jc w:val="both"/>
        <w:rPr>
          <w:rFonts w:ascii="Times New Roman" w:hAnsi="Times New Roman" w:cs="Times New Roman"/>
          <w:b/>
        </w:rPr>
      </w:pPr>
      <w:r w:rsidRPr="0091630D">
        <w:rPr>
          <w:b/>
          <w:bCs/>
        </w:rPr>
        <w:t xml:space="preserve">Dzienny Dom Pomocy, ul. Leśna 12, 87-320 Górzno </w:t>
      </w:r>
    </w:p>
    <w:p w14:paraId="237300DC" w14:textId="50D0D333" w:rsidR="00576F07" w:rsidRPr="0091630D" w:rsidRDefault="002D7867" w:rsidP="00576F07">
      <w:pPr>
        <w:pStyle w:val="Akapitzlist"/>
        <w:numPr>
          <w:ilvl w:val="0"/>
          <w:numId w:val="33"/>
        </w:numPr>
        <w:spacing w:after="0"/>
        <w:jc w:val="both"/>
        <w:rPr>
          <w:rFonts w:ascii="Times New Roman" w:hAnsi="Times New Roman" w:cs="Times New Roman"/>
        </w:rPr>
      </w:pPr>
      <w:bookmarkStart w:id="8" w:name="_Hlk158369943"/>
      <w:r w:rsidRPr="0091630D">
        <w:rPr>
          <w:rFonts w:ascii="Times New Roman" w:hAnsi="Times New Roman" w:cs="Times New Roman"/>
        </w:rPr>
        <w:t>Niniejsze zapytanie ofertowe ma na celu wybór podmiotu/osoby fizycznej, który będzie świadczył usługi psychologiczne</w:t>
      </w:r>
      <w:r w:rsidR="009659BF" w:rsidRPr="0091630D">
        <w:rPr>
          <w:rFonts w:ascii="Times New Roman" w:hAnsi="Times New Roman" w:cs="Times New Roman"/>
        </w:rPr>
        <w:t xml:space="preserve"> dla 30 podopiecznych</w:t>
      </w:r>
      <w:r w:rsidRPr="0091630D">
        <w:rPr>
          <w:rFonts w:ascii="Times New Roman" w:hAnsi="Times New Roman" w:cs="Times New Roman"/>
        </w:rPr>
        <w:t xml:space="preserve"> na potrzeby</w:t>
      </w:r>
      <w:r w:rsidR="009659BF" w:rsidRPr="0091630D">
        <w:rPr>
          <w:rFonts w:ascii="Times New Roman" w:hAnsi="Times New Roman" w:cs="Times New Roman"/>
        </w:rPr>
        <w:t xml:space="preserve"> DDP </w:t>
      </w:r>
      <w:r w:rsidR="00576F07" w:rsidRPr="0091630D">
        <w:rPr>
          <w:rFonts w:ascii="Times New Roman" w:hAnsi="Times New Roman" w:cs="Times New Roman"/>
        </w:rPr>
        <w:t xml:space="preserve">przy </w:t>
      </w:r>
      <w:r w:rsidR="00124FA1" w:rsidRPr="0091630D">
        <w:rPr>
          <w:b/>
          <w:bCs/>
        </w:rPr>
        <w:t>ul. Leśna 12, 87-320 Górzno.</w:t>
      </w:r>
    </w:p>
    <w:p w14:paraId="75839BFC" w14:textId="288F03B4" w:rsidR="009659BF" w:rsidRPr="0091630D" w:rsidRDefault="009659BF" w:rsidP="00576F07">
      <w:pPr>
        <w:pStyle w:val="Akapitzlist"/>
        <w:numPr>
          <w:ilvl w:val="0"/>
          <w:numId w:val="33"/>
        </w:numPr>
        <w:spacing w:after="0"/>
        <w:jc w:val="both"/>
        <w:rPr>
          <w:rFonts w:ascii="Times New Roman" w:hAnsi="Times New Roman" w:cs="Times New Roman"/>
        </w:rPr>
      </w:pPr>
      <w:r w:rsidRPr="0091630D">
        <w:rPr>
          <w:rFonts w:ascii="Times New Roman" w:hAnsi="Times New Roman" w:cs="Times New Roman"/>
        </w:rPr>
        <w:t>Zaplanowano wymiar świadczenia usług na poziomie 10 h miesięcznie</w:t>
      </w:r>
      <w:r w:rsidR="00094D48" w:rsidRPr="0091630D">
        <w:rPr>
          <w:rFonts w:ascii="Times New Roman" w:hAnsi="Times New Roman" w:cs="Times New Roman"/>
        </w:rPr>
        <w:t>.</w:t>
      </w:r>
      <w:r w:rsidR="00094D48" w:rsidRPr="0091630D">
        <w:rPr>
          <w:rStyle w:val="Nagwek2Znak"/>
          <w:rFonts w:ascii="Times New Roman" w:eastAsiaTheme="minorEastAsia" w:hAnsi="Times New Roman"/>
          <w:sz w:val="22"/>
          <w:szCs w:val="22"/>
        </w:rPr>
        <w:t xml:space="preserve"> </w:t>
      </w:r>
      <w:r w:rsidR="00094D48" w:rsidRPr="0091630D">
        <w:rPr>
          <w:rStyle w:val="Tekstzastpczy"/>
          <w:rFonts w:ascii="Times New Roman" w:hAnsi="Times New Roman" w:cs="Times New Roman"/>
          <w:color w:val="auto"/>
        </w:rPr>
        <w:t>Raz w tygodniu 1 godzina zajęć grupowych</w:t>
      </w:r>
      <w:r w:rsidR="00C93ED7">
        <w:rPr>
          <w:rStyle w:val="Tekstzastpczy"/>
          <w:rFonts w:ascii="Times New Roman" w:hAnsi="Times New Roman" w:cs="Times New Roman"/>
          <w:color w:val="auto"/>
        </w:rPr>
        <w:t xml:space="preserve"> ( nie więcej niż 4 godziny miesięcznie)</w:t>
      </w:r>
      <w:r w:rsidR="00094D48" w:rsidRPr="0091630D">
        <w:rPr>
          <w:rStyle w:val="Tekstzastpczy"/>
          <w:rFonts w:ascii="Times New Roman" w:hAnsi="Times New Roman" w:cs="Times New Roman"/>
          <w:color w:val="auto"/>
        </w:rPr>
        <w:t xml:space="preserve"> oraz 6 godzin spotkań indywidualnych</w:t>
      </w:r>
      <w:r w:rsidR="00094D48" w:rsidRPr="0091630D">
        <w:rPr>
          <w:rStyle w:val="Tekstzastpczy"/>
          <w:rFonts w:ascii="Times New Roman" w:hAnsi="Times New Roman" w:cs="Times New Roman"/>
        </w:rPr>
        <w:t>.</w:t>
      </w:r>
    </w:p>
    <w:p w14:paraId="7CD7D9C9" w14:textId="5967BEAE" w:rsidR="009659BF" w:rsidRPr="00686F99" w:rsidRDefault="009659BF" w:rsidP="00094D48">
      <w:pPr>
        <w:pStyle w:val="Akapitzlist"/>
        <w:numPr>
          <w:ilvl w:val="0"/>
          <w:numId w:val="33"/>
        </w:numPr>
        <w:spacing w:after="0"/>
        <w:jc w:val="both"/>
        <w:rPr>
          <w:rFonts w:ascii="Times New Roman" w:hAnsi="Times New Roman" w:cs="Times New Roman"/>
        </w:rPr>
      </w:pPr>
      <w:r w:rsidRPr="00686F99">
        <w:rPr>
          <w:rFonts w:ascii="Times New Roman" w:hAnsi="Times New Roman" w:cs="Times New Roman"/>
        </w:rPr>
        <w:t xml:space="preserve">Wykonawca zapewni wykonanie usługi zgodnie z niniejszym Zapytaniem, w sposób zgodny z wymaganiami Zamawiającego oraz przepisami prawa. </w:t>
      </w:r>
    </w:p>
    <w:p w14:paraId="7FCADF9D" w14:textId="3BDE571E" w:rsidR="009659BF" w:rsidRPr="00686F99" w:rsidRDefault="009659BF" w:rsidP="00094D48">
      <w:pPr>
        <w:pStyle w:val="Akapitzlist"/>
        <w:numPr>
          <w:ilvl w:val="0"/>
          <w:numId w:val="33"/>
        </w:numPr>
        <w:jc w:val="both"/>
        <w:rPr>
          <w:rFonts w:ascii="Times New Roman" w:hAnsi="Times New Roman" w:cs="Times New Roman"/>
        </w:rPr>
      </w:pPr>
      <w:r w:rsidRPr="00686F99">
        <w:rPr>
          <w:rFonts w:ascii="Times New Roman" w:hAnsi="Times New Roman" w:cs="Times New Roman"/>
        </w:rPr>
        <w:t>Do obowiązków psychologa podczas realizacji usług w czasie trwania umowy należeć będą m.in.:</w:t>
      </w:r>
    </w:p>
    <w:p w14:paraId="7D7818D9" w14:textId="77777777" w:rsidR="00C406F5" w:rsidRPr="00686F99" w:rsidRDefault="009659BF" w:rsidP="009659BF">
      <w:pPr>
        <w:pStyle w:val="Akapitzlist"/>
        <w:ind w:left="0"/>
        <w:jc w:val="both"/>
        <w:rPr>
          <w:rFonts w:ascii="Times New Roman" w:hAnsi="Times New Roman" w:cs="Times New Roman"/>
        </w:rPr>
      </w:pPr>
      <w:r w:rsidRPr="00686F99">
        <w:rPr>
          <w:rFonts w:ascii="Times New Roman" w:hAnsi="Times New Roman" w:cs="Times New Roman"/>
        </w:rPr>
        <w:sym w:font="Symbol" w:char="F02D"/>
      </w:r>
      <w:r w:rsidRPr="00686F99">
        <w:rPr>
          <w:rFonts w:ascii="Times New Roman" w:hAnsi="Times New Roman" w:cs="Times New Roman"/>
        </w:rPr>
        <w:t xml:space="preserve"> doradztwo w zakresie problemów rodzinnych, </w:t>
      </w:r>
    </w:p>
    <w:p w14:paraId="4FF440D3" w14:textId="50663E7D" w:rsidR="009659BF" w:rsidRPr="00686F99" w:rsidRDefault="009659BF" w:rsidP="009659BF">
      <w:pPr>
        <w:pStyle w:val="Akapitzlist"/>
        <w:ind w:left="0"/>
        <w:jc w:val="both"/>
        <w:rPr>
          <w:rFonts w:ascii="Times New Roman" w:hAnsi="Times New Roman" w:cs="Times New Roman"/>
        </w:rPr>
      </w:pPr>
      <w:r w:rsidRPr="00686F99">
        <w:rPr>
          <w:rFonts w:ascii="Times New Roman" w:hAnsi="Times New Roman" w:cs="Times New Roman"/>
        </w:rPr>
        <w:sym w:font="Symbol" w:char="F02D"/>
      </w:r>
      <w:r w:rsidRPr="00686F99">
        <w:rPr>
          <w:rFonts w:ascii="Times New Roman" w:hAnsi="Times New Roman" w:cs="Times New Roman"/>
        </w:rPr>
        <w:t xml:space="preserve"> doradztwo w zakresie bezpieczeństwa, którego celem będzie m.in.: poprawa stanu psychicznego klienta, niwelowanie poczucia osamotnienia, zapewnianie poczucia bezpieczeństwa, akceptacji, zrozumienia i życzliwości (w tym także pomoc w ochronie przed oszustami), </w:t>
      </w:r>
    </w:p>
    <w:p w14:paraId="6867AFA6" w14:textId="77777777" w:rsidR="009659BF" w:rsidRPr="00686F99" w:rsidRDefault="009659BF" w:rsidP="009659BF">
      <w:pPr>
        <w:pStyle w:val="Akapitzlist"/>
        <w:ind w:left="0"/>
        <w:jc w:val="both"/>
        <w:rPr>
          <w:rFonts w:ascii="Times New Roman" w:hAnsi="Times New Roman" w:cs="Times New Roman"/>
        </w:rPr>
      </w:pPr>
      <w:r w:rsidRPr="00686F99">
        <w:rPr>
          <w:rFonts w:ascii="Times New Roman" w:hAnsi="Times New Roman" w:cs="Times New Roman"/>
        </w:rPr>
        <w:sym w:font="Symbol" w:char="F02D"/>
      </w:r>
      <w:r w:rsidRPr="00686F99">
        <w:rPr>
          <w:rFonts w:ascii="Times New Roman" w:hAnsi="Times New Roman" w:cs="Times New Roman"/>
        </w:rPr>
        <w:t xml:space="preserve"> wspieranie w trudnych i kryzysowych sytuacjach podopiecznych, </w:t>
      </w:r>
    </w:p>
    <w:p w14:paraId="5D8E3B63" w14:textId="33BF7618" w:rsidR="002D7867" w:rsidRPr="00686F99" w:rsidRDefault="009659BF" w:rsidP="00210BDC">
      <w:pPr>
        <w:pStyle w:val="Akapitzlist"/>
        <w:ind w:left="0"/>
        <w:jc w:val="both"/>
        <w:rPr>
          <w:rFonts w:ascii="Times New Roman" w:hAnsi="Times New Roman" w:cs="Times New Roman"/>
        </w:rPr>
      </w:pPr>
      <w:r w:rsidRPr="00686F99">
        <w:rPr>
          <w:rFonts w:ascii="Times New Roman" w:hAnsi="Times New Roman" w:cs="Times New Roman"/>
        </w:rPr>
        <w:sym w:font="Symbol" w:char="F02D"/>
      </w:r>
      <w:r w:rsidRPr="00686F99">
        <w:rPr>
          <w:rFonts w:ascii="Times New Roman" w:hAnsi="Times New Roman" w:cs="Times New Roman"/>
        </w:rPr>
        <w:t xml:space="preserve"> wyrabianie postawy zaradności życiowej wśród podopiecznych, </w:t>
      </w:r>
    </w:p>
    <w:p w14:paraId="3D06C292" w14:textId="4306B030" w:rsidR="001A69AD" w:rsidRPr="00124FA1" w:rsidRDefault="002D7867" w:rsidP="00124FA1">
      <w:pPr>
        <w:jc w:val="both"/>
        <w:rPr>
          <w:rFonts w:ascii="Times New Roman" w:hAnsi="Times New Roman" w:cs="Times New Roman"/>
        </w:rPr>
      </w:pPr>
      <w:r w:rsidRPr="00686F99">
        <w:rPr>
          <w:rFonts w:ascii="Times New Roman" w:hAnsi="Times New Roman" w:cs="Times New Roman"/>
        </w:rPr>
        <w:t xml:space="preserve">Opis przedmiotu zamówienia według kodów CPV zawartych we Wspólnym Słowniku Zamówień: 85121270-6 - Usługi psychiatryczne lub psychologiczne </w:t>
      </w:r>
      <w:bookmarkEnd w:id="8"/>
    </w:p>
    <w:p w14:paraId="6B7C68C7" w14:textId="0A49951A" w:rsidR="008032CA" w:rsidRPr="00686F99" w:rsidRDefault="008032CA" w:rsidP="00576F07">
      <w:pPr>
        <w:pStyle w:val="Nagwek2"/>
        <w:numPr>
          <w:ilvl w:val="0"/>
          <w:numId w:val="25"/>
        </w:numPr>
        <w:jc w:val="both"/>
        <w:rPr>
          <w:rFonts w:ascii="Times New Roman" w:hAnsi="Times New Roman"/>
          <w:bCs/>
          <w:sz w:val="22"/>
          <w:szCs w:val="22"/>
        </w:rPr>
      </w:pPr>
      <w:r w:rsidRPr="00686F99">
        <w:rPr>
          <w:rFonts w:ascii="Times New Roman" w:hAnsi="Times New Roman"/>
          <w:bCs/>
          <w:sz w:val="22"/>
          <w:szCs w:val="22"/>
        </w:rPr>
        <w:t>Termin wykonania zamówienia</w:t>
      </w:r>
    </w:p>
    <w:p w14:paraId="1ECC872B" w14:textId="77777777" w:rsidR="008032CA" w:rsidRPr="00686F99" w:rsidRDefault="008032CA" w:rsidP="008032CA">
      <w:pPr>
        <w:pStyle w:val="Akapitzlist"/>
        <w:spacing w:after="0" w:line="240" w:lineRule="auto"/>
        <w:ind w:left="360"/>
        <w:rPr>
          <w:rFonts w:ascii="Times New Roman" w:hAnsi="Times New Roman" w:cs="Times New Roman"/>
        </w:rPr>
      </w:pPr>
    </w:p>
    <w:p w14:paraId="276A2D40" w14:textId="77777777" w:rsidR="008032CA" w:rsidRPr="00686F99" w:rsidRDefault="008032CA" w:rsidP="001E1661">
      <w:pPr>
        <w:pStyle w:val="Akapitzlist"/>
        <w:numPr>
          <w:ilvl w:val="0"/>
          <w:numId w:val="12"/>
        </w:numPr>
        <w:spacing w:after="0" w:line="240" w:lineRule="auto"/>
        <w:jc w:val="both"/>
        <w:rPr>
          <w:rFonts w:ascii="Times New Roman" w:hAnsi="Times New Roman" w:cs="Times New Roman"/>
          <w:b/>
        </w:rPr>
      </w:pPr>
      <w:r w:rsidRPr="00686F99">
        <w:rPr>
          <w:rFonts w:ascii="Times New Roman" w:hAnsi="Times New Roman" w:cs="Times New Roman"/>
        </w:rPr>
        <w:t xml:space="preserve">Termin rozpoczęcia realizacji umowy: </w:t>
      </w:r>
      <w:r w:rsidRPr="00686F99">
        <w:rPr>
          <w:rFonts w:ascii="Times New Roman" w:hAnsi="Times New Roman" w:cs="Times New Roman"/>
          <w:b/>
        </w:rPr>
        <w:t>od dnia podpisania umowy.</w:t>
      </w:r>
    </w:p>
    <w:p w14:paraId="3C9E5904" w14:textId="5D5C14B7" w:rsidR="004627DB" w:rsidRPr="00686F99" w:rsidRDefault="008032CA" w:rsidP="001E1661">
      <w:pPr>
        <w:pStyle w:val="Akapitzlist"/>
        <w:numPr>
          <w:ilvl w:val="0"/>
          <w:numId w:val="12"/>
        </w:numPr>
        <w:spacing w:after="0" w:line="240" w:lineRule="auto"/>
        <w:rPr>
          <w:rFonts w:ascii="Times New Roman" w:hAnsi="Times New Roman" w:cs="Times New Roman"/>
          <w:b/>
        </w:rPr>
      </w:pPr>
      <w:r w:rsidRPr="00686F99">
        <w:rPr>
          <w:rFonts w:ascii="Times New Roman" w:hAnsi="Times New Roman" w:cs="Times New Roman"/>
        </w:rPr>
        <w:t xml:space="preserve">Termin zakończenia realizacji umowy (wykonania zamówienia): </w:t>
      </w:r>
      <w:r w:rsidR="00FD650F" w:rsidRPr="00686F99">
        <w:rPr>
          <w:rFonts w:ascii="Times New Roman" w:hAnsi="Times New Roman" w:cs="Times New Roman"/>
          <w:b/>
        </w:rPr>
        <w:t>2</w:t>
      </w:r>
      <w:r w:rsidR="008271D0" w:rsidRPr="00686F99">
        <w:rPr>
          <w:rFonts w:ascii="Times New Roman" w:hAnsi="Times New Roman" w:cs="Times New Roman"/>
          <w:b/>
        </w:rPr>
        <w:t>6</w:t>
      </w:r>
      <w:r w:rsidR="00FD650F" w:rsidRPr="00686F99">
        <w:rPr>
          <w:rFonts w:ascii="Times New Roman" w:hAnsi="Times New Roman" w:cs="Times New Roman"/>
          <w:b/>
        </w:rPr>
        <w:t>-12-2026</w:t>
      </w:r>
      <w:r w:rsidR="004627DB" w:rsidRPr="00686F99">
        <w:rPr>
          <w:rFonts w:ascii="Times New Roman" w:hAnsi="Times New Roman" w:cs="Times New Roman"/>
          <w:b/>
        </w:rPr>
        <w:t xml:space="preserve"> r.</w:t>
      </w:r>
    </w:p>
    <w:p w14:paraId="0F31D29B" w14:textId="77777777" w:rsidR="004627DB" w:rsidRPr="00686F99" w:rsidRDefault="004627DB" w:rsidP="004627DB">
      <w:pPr>
        <w:pStyle w:val="Akapitzlist"/>
        <w:spacing w:after="0" w:line="240" w:lineRule="auto"/>
        <w:ind w:left="360"/>
        <w:rPr>
          <w:rFonts w:ascii="Times New Roman" w:hAnsi="Times New Roman" w:cs="Times New Roman"/>
          <w:b/>
        </w:rPr>
      </w:pPr>
    </w:p>
    <w:p w14:paraId="641ACC62" w14:textId="100E49CC" w:rsidR="008032CA" w:rsidRPr="00686F99" w:rsidRDefault="008032CA" w:rsidP="004627DB">
      <w:pPr>
        <w:pStyle w:val="Akapitzlist"/>
        <w:spacing w:after="0" w:line="240" w:lineRule="auto"/>
        <w:ind w:left="360"/>
        <w:rPr>
          <w:rFonts w:ascii="Times New Roman" w:hAnsi="Times New Roman" w:cs="Times New Roman"/>
          <w:b/>
        </w:rPr>
      </w:pPr>
      <w:r w:rsidRPr="00686F99">
        <w:rPr>
          <w:rFonts w:ascii="Times New Roman" w:hAnsi="Times New Roman" w:cs="Times New Roman"/>
          <w:b/>
        </w:rPr>
        <w:t>O udzielenie zamówienia mogą ubiegać się wykonawcy, którzy:</w:t>
      </w:r>
    </w:p>
    <w:p w14:paraId="731FAA15" w14:textId="77777777" w:rsidR="008032CA" w:rsidRPr="00686F99" w:rsidRDefault="008032CA" w:rsidP="008032CA">
      <w:pPr>
        <w:pStyle w:val="Akapitzlist1"/>
        <w:numPr>
          <w:ilvl w:val="0"/>
          <w:numId w:val="11"/>
        </w:numPr>
        <w:autoSpaceDE w:val="0"/>
        <w:autoSpaceDN w:val="0"/>
        <w:adjustRightInd w:val="0"/>
        <w:ind w:left="992" w:hanging="357"/>
        <w:jc w:val="both"/>
        <w:rPr>
          <w:sz w:val="22"/>
          <w:szCs w:val="22"/>
        </w:rPr>
      </w:pPr>
      <w:r w:rsidRPr="00686F99">
        <w:rPr>
          <w:sz w:val="22"/>
          <w:szCs w:val="22"/>
        </w:rPr>
        <w:lastRenderedPageBreak/>
        <w:t>spełniają warunki udziału w postępowaniu określone w pkt. 6.</w:t>
      </w:r>
    </w:p>
    <w:p w14:paraId="20CCE9B5" w14:textId="77777777" w:rsidR="008032CA" w:rsidRPr="00686F99" w:rsidRDefault="008032CA" w:rsidP="008032CA">
      <w:pPr>
        <w:pStyle w:val="Akapitzlist1"/>
        <w:numPr>
          <w:ilvl w:val="0"/>
          <w:numId w:val="11"/>
        </w:numPr>
        <w:autoSpaceDE w:val="0"/>
        <w:autoSpaceDN w:val="0"/>
        <w:adjustRightInd w:val="0"/>
        <w:ind w:left="993"/>
        <w:jc w:val="both"/>
        <w:rPr>
          <w:sz w:val="22"/>
          <w:szCs w:val="22"/>
        </w:rPr>
      </w:pPr>
      <w:r w:rsidRPr="00686F99">
        <w:rPr>
          <w:sz w:val="22"/>
          <w:szCs w:val="22"/>
        </w:rPr>
        <w:t>nie podlegają wykluczeniu zgodnie z podstawami określonymi w pkt. 7.</w:t>
      </w:r>
    </w:p>
    <w:p w14:paraId="702E84D1" w14:textId="77777777" w:rsidR="008032CA" w:rsidRPr="00686F99" w:rsidRDefault="008032CA" w:rsidP="008032CA">
      <w:pPr>
        <w:pStyle w:val="Akapitzlist1"/>
        <w:autoSpaceDE w:val="0"/>
        <w:autoSpaceDN w:val="0"/>
        <w:adjustRightInd w:val="0"/>
        <w:ind w:left="993"/>
        <w:jc w:val="both"/>
        <w:rPr>
          <w:sz w:val="22"/>
          <w:szCs w:val="22"/>
        </w:rPr>
      </w:pPr>
    </w:p>
    <w:p w14:paraId="43AA2B61" w14:textId="77777777" w:rsidR="008032CA" w:rsidRPr="00686F99" w:rsidRDefault="008032CA" w:rsidP="008032CA">
      <w:pPr>
        <w:pStyle w:val="Nagwek2"/>
        <w:jc w:val="both"/>
        <w:rPr>
          <w:rFonts w:ascii="Times New Roman" w:hAnsi="Times New Roman"/>
          <w:sz w:val="22"/>
          <w:szCs w:val="22"/>
        </w:rPr>
      </w:pPr>
      <w:bookmarkStart w:id="9" w:name="_Toc85797279"/>
      <w:r w:rsidRPr="00686F99">
        <w:rPr>
          <w:rFonts w:ascii="Times New Roman" w:hAnsi="Times New Roman"/>
          <w:sz w:val="22"/>
          <w:szCs w:val="22"/>
        </w:rPr>
        <w:t>6. Warunki udziału w postępowaniu</w:t>
      </w:r>
      <w:bookmarkEnd w:id="9"/>
    </w:p>
    <w:p w14:paraId="724EFFFA" w14:textId="77777777" w:rsidR="008032CA" w:rsidRPr="00686F99" w:rsidRDefault="008032CA" w:rsidP="008032CA">
      <w:pPr>
        <w:spacing w:after="0" w:line="240" w:lineRule="auto"/>
        <w:jc w:val="both"/>
        <w:rPr>
          <w:rFonts w:ascii="Times New Roman" w:hAnsi="Times New Roman" w:cs="Times New Roman"/>
        </w:rPr>
      </w:pPr>
    </w:p>
    <w:p w14:paraId="5BBF0E8F" w14:textId="77777777" w:rsidR="008032CA" w:rsidRPr="00686F99" w:rsidRDefault="008032CA" w:rsidP="008032CA">
      <w:pPr>
        <w:spacing w:after="0" w:line="240" w:lineRule="auto"/>
        <w:jc w:val="both"/>
        <w:rPr>
          <w:rFonts w:ascii="Times New Roman" w:hAnsi="Times New Roman" w:cs="Times New Roman"/>
        </w:rPr>
      </w:pPr>
      <w:r w:rsidRPr="00686F99">
        <w:rPr>
          <w:rFonts w:ascii="Times New Roman" w:hAnsi="Times New Roman" w:cs="Times New Roman"/>
        </w:rPr>
        <w:t>O udzielenie zamówienia może ubiegać się oferent, który spełnia następujące warunki:</w:t>
      </w:r>
      <w:r w:rsidRPr="00686F99">
        <w:rPr>
          <w:rFonts w:ascii="Times New Roman" w:hAnsi="Times New Roman" w:cs="Times New Roman"/>
        </w:rPr>
        <w:br/>
      </w:r>
    </w:p>
    <w:p w14:paraId="4B9E5DCA" w14:textId="77777777" w:rsidR="008032CA" w:rsidRPr="00686F99" w:rsidRDefault="008032CA" w:rsidP="008032CA">
      <w:pPr>
        <w:pStyle w:val="Akapitzlist"/>
        <w:numPr>
          <w:ilvl w:val="0"/>
          <w:numId w:val="6"/>
        </w:numPr>
        <w:spacing w:after="0" w:line="240" w:lineRule="auto"/>
        <w:jc w:val="both"/>
        <w:rPr>
          <w:rFonts w:ascii="Times New Roman" w:hAnsi="Times New Roman" w:cs="Times New Roman"/>
        </w:rPr>
      </w:pPr>
      <w:r w:rsidRPr="00686F99">
        <w:rPr>
          <w:rFonts w:ascii="Times New Roman" w:hAnsi="Times New Roman" w:cs="Times New Roman"/>
        </w:rPr>
        <w:t xml:space="preserve">Posiada niezbędną </w:t>
      </w:r>
      <w:r w:rsidRPr="00686F99">
        <w:rPr>
          <w:rFonts w:ascii="Times New Roman" w:hAnsi="Times New Roman" w:cs="Times New Roman"/>
          <w:b/>
        </w:rPr>
        <w:t>wiedzę i doświadczenie</w:t>
      </w:r>
      <w:r w:rsidRPr="00686F99">
        <w:rPr>
          <w:rFonts w:ascii="Times New Roman" w:hAnsi="Times New Roman" w:cs="Times New Roman"/>
        </w:rPr>
        <w:t xml:space="preserve"> pozwalające na prawidłowe wykonanie zamówienia.</w:t>
      </w:r>
    </w:p>
    <w:p w14:paraId="1580E00F" w14:textId="77777777" w:rsidR="008032CA" w:rsidRPr="00686F99" w:rsidRDefault="008032CA" w:rsidP="008032CA">
      <w:pPr>
        <w:pStyle w:val="Akapitzlist"/>
        <w:spacing w:after="0" w:line="240" w:lineRule="auto"/>
        <w:jc w:val="both"/>
        <w:rPr>
          <w:rFonts w:ascii="Times New Roman" w:hAnsi="Times New Roman" w:cs="Times New Roman"/>
        </w:rPr>
      </w:pPr>
    </w:p>
    <w:p w14:paraId="0C20527B" w14:textId="77777777" w:rsidR="008032CA" w:rsidRPr="00686F99" w:rsidRDefault="008032CA" w:rsidP="008032CA">
      <w:pPr>
        <w:spacing w:after="0" w:line="240" w:lineRule="auto"/>
        <w:ind w:firstLine="720"/>
        <w:jc w:val="both"/>
        <w:rPr>
          <w:rFonts w:ascii="Times New Roman" w:hAnsi="Times New Roman" w:cs="Times New Roman"/>
          <w:shd w:val="clear" w:color="auto" w:fill="FFFFFF"/>
        </w:rPr>
      </w:pPr>
      <w:r w:rsidRPr="00686F99">
        <w:rPr>
          <w:rFonts w:ascii="Times New Roman" w:hAnsi="Times New Roman" w:cs="Times New Roman"/>
          <w:shd w:val="clear" w:color="auto" w:fill="FFFFFF"/>
        </w:rPr>
        <w:t>Zamawiający uzna powyższy warunek za spełniony, jeżeli oferent:</w:t>
      </w:r>
    </w:p>
    <w:p w14:paraId="4F08E08B" w14:textId="77777777" w:rsidR="008032CA" w:rsidRPr="00686F99" w:rsidRDefault="008032CA" w:rsidP="008032CA">
      <w:pPr>
        <w:pStyle w:val="Akapitzlist"/>
        <w:numPr>
          <w:ilvl w:val="0"/>
          <w:numId w:val="8"/>
        </w:numPr>
        <w:spacing w:after="0" w:line="240" w:lineRule="auto"/>
        <w:jc w:val="both"/>
        <w:rPr>
          <w:rFonts w:ascii="Times New Roman" w:hAnsi="Times New Roman" w:cs="Times New Roman"/>
          <w:shd w:val="clear" w:color="auto" w:fill="FFFFFF"/>
        </w:rPr>
      </w:pPr>
      <w:r w:rsidRPr="00686F99">
        <w:rPr>
          <w:rFonts w:ascii="Times New Roman" w:hAnsi="Times New Roman" w:cs="Times New Roman"/>
          <w:shd w:val="clear" w:color="auto" w:fill="FFFFFF"/>
        </w:rPr>
        <w:t>podpisze i złoży oświadczenie będące nieodłącznym elementem Formularza ofertowego potwierdzając tym samym posiadanie niezbędnej wiedzy i doświadczenia pozwalających na prawidłowe wykonanie zamówienia,</w:t>
      </w:r>
    </w:p>
    <w:p w14:paraId="466EF9CC" w14:textId="49AB4DB7" w:rsidR="001A1FA9" w:rsidRDefault="001A1FA9" w:rsidP="008032CA">
      <w:pPr>
        <w:pStyle w:val="Akapitzlist"/>
        <w:numPr>
          <w:ilvl w:val="0"/>
          <w:numId w:val="8"/>
        </w:numPr>
        <w:spacing w:after="0" w:line="240" w:lineRule="auto"/>
        <w:jc w:val="both"/>
        <w:rPr>
          <w:rFonts w:ascii="Times New Roman" w:hAnsi="Times New Roman" w:cs="Times New Roman"/>
          <w:shd w:val="clear" w:color="auto" w:fill="FFFFFF"/>
        </w:rPr>
      </w:pPr>
      <w:r w:rsidRPr="00686F99">
        <w:rPr>
          <w:rFonts w:ascii="Times New Roman" w:hAnsi="Times New Roman" w:cs="Times New Roman"/>
          <w:shd w:val="clear" w:color="auto" w:fill="FFFFFF"/>
        </w:rPr>
        <w:t>przedłoży dyplom ukończenia studiów wyższych z zakresu psychologii</w:t>
      </w:r>
      <w:r w:rsidR="00C93ED7">
        <w:rPr>
          <w:rFonts w:ascii="Times New Roman" w:hAnsi="Times New Roman" w:cs="Times New Roman"/>
          <w:shd w:val="clear" w:color="auto" w:fill="FFFFFF"/>
        </w:rPr>
        <w:t xml:space="preserve"> tytułem mgr psychologii,</w:t>
      </w:r>
    </w:p>
    <w:p w14:paraId="37206B52" w14:textId="1020A4D1" w:rsidR="00C93ED7" w:rsidRDefault="00C93ED7" w:rsidP="008032CA">
      <w:pPr>
        <w:pStyle w:val="Akapitzlist"/>
        <w:numPr>
          <w:ilvl w:val="0"/>
          <w:numId w:val="8"/>
        </w:numPr>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ma co najmniej roczny staż pracy,</w:t>
      </w:r>
    </w:p>
    <w:p w14:paraId="212B1A7D" w14:textId="78E7ABD2" w:rsidR="00C93ED7" w:rsidRPr="00686F99" w:rsidRDefault="00C93ED7" w:rsidP="008032CA">
      <w:pPr>
        <w:pStyle w:val="Akapitzlist"/>
        <w:numPr>
          <w:ilvl w:val="0"/>
          <w:numId w:val="8"/>
        </w:numPr>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mile widziane doświadczenie w pracy z osobami niesamodzielnymi.</w:t>
      </w:r>
    </w:p>
    <w:p w14:paraId="2BDF34FA" w14:textId="77777777" w:rsidR="008032CA" w:rsidRPr="00686F99" w:rsidRDefault="008032CA" w:rsidP="008032CA">
      <w:pPr>
        <w:spacing w:after="0" w:line="240" w:lineRule="auto"/>
        <w:jc w:val="both"/>
        <w:rPr>
          <w:rFonts w:ascii="Times New Roman" w:hAnsi="Times New Roman" w:cs="Times New Roman"/>
        </w:rPr>
      </w:pPr>
    </w:p>
    <w:p w14:paraId="2D003077" w14:textId="77777777" w:rsidR="008032CA" w:rsidRPr="00686F99" w:rsidRDefault="008032CA" w:rsidP="008032CA">
      <w:pPr>
        <w:pStyle w:val="Akapitzlist"/>
        <w:numPr>
          <w:ilvl w:val="0"/>
          <w:numId w:val="6"/>
        </w:numPr>
        <w:spacing w:after="0" w:line="240" w:lineRule="auto"/>
        <w:jc w:val="both"/>
        <w:rPr>
          <w:rFonts w:ascii="Times New Roman" w:hAnsi="Times New Roman" w:cs="Times New Roman"/>
        </w:rPr>
      </w:pPr>
      <w:r w:rsidRPr="00686F99">
        <w:rPr>
          <w:rFonts w:ascii="Times New Roman" w:hAnsi="Times New Roman" w:cs="Times New Roman"/>
        </w:rPr>
        <w:t xml:space="preserve">Znajduje się w dobrej </w:t>
      </w:r>
      <w:r w:rsidRPr="00686F99">
        <w:rPr>
          <w:rFonts w:ascii="Times New Roman" w:hAnsi="Times New Roman" w:cs="Times New Roman"/>
          <w:b/>
        </w:rPr>
        <w:t>sytuacji ekonomicznej i finansowej</w:t>
      </w:r>
      <w:r w:rsidRPr="00686F99">
        <w:rPr>
          <w:rFonts w:ascii="Times New Roman" w:hAnsi="Times New Roman" w:cs="Times New Roman"/>
        </w:rPr>
        <w:t xml:space="preserve"> zapewniającej wykonanie zamówienia.</w:t>
      </w:r>
    </w:p>
    <w:p w14:paraId="7B50104E" w14:textId="77777777" w:rsidR="008032CA" w:rsidRPr="00686F99" w:rsidRDefault="008032CA" w:rsidP="008032CA">
      <w:pPr>
        <w:spacing w:after="0" w:line="240" w:lineRule="auto"/>
        <w:jc w:val="both"/>
        <w:rPr>
          <w:rFonts w:ascii="Times New Roman" w:hAnsi="Times New Roman" w:cs="Times New Roman"/>
        </w:rPr>
      </w:pPr>
    </w:p>
    <w:p w14:paraId="498E80B0" w14:textId="77777777" w:rsidR="008032CA" w:rsidRPr="00686F99" w:rsidRDefault="008032CA" w:rsidP="008032CA">
      <w:pPr>
        <w:pStyle w:val="Akapitzlist"/>
        <w:spacing w:after="0" w:line="240" w:lineRule="auto"/>
        <w:ind w:left="1069"/>
        <w:jc w:val="both"/>
        <w:rPr>
          <w:rFonts w:ascii="Times New Roman" w:eastAsiaTheme="minorEastAsia" w:hAnsi="Times New Roman" w:cs="Times New Roman"/>
          <w:lang w:eastAsia="pl-PL"/>
        </w:rPr>
      </w:pPr>
      <w:r w:rsidRPr="00686F99">
        <w:rPr>
          <w:rFonts w:ascii="Times New Roman" w:eastAsiaTheme="minorEastAsia" w:hAnsi="Times New Roman" w:cs="Times New Roman"/>
          <w:lang w:eastAsia="pl-PL"/>
        </w:rPr>
        <w:t>Zamawiający uzna powyższy warunek za spełniony, jeżeli oferent:</w:t>
      </w:r>
    </w:p>
    <w:p w14:paraId="7AEBBF9E" w14:textId="0AFDE4A5" w:rsidR="008032CA" w:rsidRPr="00686F99" w:rsidRDefault="008032CA" w:rsidP="008032CA">
      <w:pPr>
        <w:pStyle w:val="Akapitzlist"/>
        <w:numPr>
          <w:ilvl w:val="0"/>
          <w:numId w:val="9"/>
        </w:numPr>
        <w:spacing w:after="0" w:line="240" w:lineRule="auto"/>
        <w:jc w:val="both"/>
        <w:rPr>
          <w:rFonts w:ascii="Times New Roman" w:eastAsiaTheme="minorEastAsia" w:hAnsi="Times New Roman" w:cs="Times New Roman"/>
          <w:lang w:eastAsia="pl-PL"/>
        </w:rPr>
      </w:pPr>
      <w:r w:rsidRPr="00686F99">
        <w:rPr>
          <w:rFonts w:ascii="Times New Roman" w:eastAsiaTheme="minorEastAsia" w:hAnsi="Times New Roman" w:cs="Times New Roman"/>
          <w:lang w:eastAsia="pl-PL"/>
        </w:rPr>
        <w:t>złoży oświadczenie będące nieodłącznym elementem Formularza ofertowego potwierdzając tym samym, iż znajduje się w dobrej sytuacji ekonomicznej i</w:t>
      </w:r>
      <w:r w:rsidR="00D05710" w:rsidRPr="00686F99">
        <w:rPr>
          <w:rFonts w:ascii="Times New Roman" w:eastAsiaTheme="minorEastAsia" w:hAnsi="Times New Roman" w:cs="Times New Roman"/>
          <w:lang w:eastAsia="pl-PL"/>
        </w:rPr>
        <w:t> </w:t>
      </w:r>
      <w:r w:rsidRPr="00686F99">
        <w:rPr>
          <w:rFonts w:ascii="Times New Roman" w:eastAsiaTheme="minorEastAsia" w:hAnsi="Times New Roman" w:cs="Times New Roman"/>
          <w:lang w:eastAsia="pl-PL"/>
        </w:rPr>
        <w:t>finansowej zapewniającej wykonanie zamówienia.</w:t>
      </w:r>
    </w:p>
    <w:p w14:paraId="41230EE1" w14:textId="77777777" w:rsidR="008032CA" w:rsidRPr="00686F99" w:rsidRDefault="008032CA" w:rsidP="008032CA">
      <w:pPr>
        <w:pStyle w:val="Akapitzlist"/>
        <w:spacing w:after="0" w:line="240" w:lineRule="auto"/>
        <w:ind w:left="1789"/>
        <w:jc w:val="both"/>
        <w:rPr>
          <w:rFonts w:ascii="Times New Roman" w:hAnsi="Times New Roman" w:cs="Times New Roman"/>
        </w:rPr>
      </w:pPr>
    </w:p>
    <w:p w14:paraId="78FE9897" w14:textId="77777777" w:rsidR="008032CA" w:rsidRPr="00686F99" w:rsidRDefault="008032CA" w:rsidP="008032CA">
      <w:pPr>
        <w:pStyle w:val="Akapitzlist"/>
        <w:numPr>
          <w:ilvl w:val="0"/>
          <w:numId w:val="6"/>
        </w:numPr>
        <w:spacing w:after="0" w:line="240" w:lineRule="auto"/>
        <w:jc w:val="both"/>
        <w:rPr>
          <w:rFonts w:ascii="Times New Roman" w:hAnsi="Times New Roman" w:cs="Times New Roman"/>
        </w:rPr>
      </w:pPr>
      <w:r w:rsidRPr="00686F99">
        <w:rPr>
          <w:rFonts w:ascii="Times New Roman" w:hAnsi="Times New Roman" w:cs="Times New Roman"/>
        </w:rPr>
        <w:t xml:space="preserve">Posiada </w:t>
      </w:r>
      <w:r w:rsidRPr="00686F99">
        <w:rPr>
          <w:rFonts w:ascii="Times New Roman" w:hAnsi="Times New Roman" w:cs="Times New Roman"/>
          <w:b/>
          <w:bCs/>
        </w:rPr>
        <w:t>zdolności techniczne i zawodowe, w tym</w:t>
      </w:r>
      <w:r w:rsidRPr="00686F99">
        <w:rPr>
          <w:rFonts w:ascii="Times New Roman" w:hAnsi="Times New Roman" w:cs="Times New Roman"/>
        </w:rPr>
        <w:t xml:space="preserve"> </w:t>
      </w:r>
      <w:r w:rsidRPr="00686F99">
        <w:rPr>
          <w:rFonts w:ascii="Times New Roman" w:hAnsi="Times New Roman" w:cs="Times New Roman"/>
          <w:b/>
        </w:rPr>
        <w:t xml:space="preserve"> osoby zdolne do wykonania zamówienia.</w:t>
      </w:r>
    </w:p>
    <w:p w14:paraId="5A30C44D" w14:textId="77777777" w:rsidR="008032CA" w:rsidRPr="00686F99" w:rsidRDefault="008032CA" w:rsidP="008032CA">
      <w:pPr>
        <w:spacing w:after="0" w:line="240" w:lineRule="auto"/>
        <w:jc w:val="both"/>
        <w:rPr>
          <w:rFonts w:ascii="Times New Roman" w:hAnsi="Times New Roman" w:cs="Times New Roman"/>
          <w:b/>
        </w:rPr>
      </w:pPr>
    </w:p>
    <w:p w14:paraId="1BE7AA19" w14:textId="77777777" w:rsidR="008032CA" w:rsidRPr="00686F99" w:rsidRDefault="008032CA" w:rsidP="008032CA">
      <w:pPr>
        <w:spacing w:after="0" w:line="240" w:lineRule="auto"/>
        <w:ind w:left="720"/>
        <w:jc w:val="both"/>
        <w:rPr>
          <w:rFonts w:ascii="Times New Roman" w:hAnsi="Times New Roman" w:cs="Times New Roman"/>
        </w:rPr>
      </w:pPr>
      <w:r w:rsidRPr="00686F99">
        <w:rPr>
          <w:rFonts w:ascii="Times New Roman" w:hAnsi="Times New Roman" w:cs="Times New Roman"/>
        </w:rPr>
        <w:t>Zamawiający uzna powyższy warunek za spełniony jeżeli oferent:</w:t>
      </w:r>
    </w:p>
    <w:p w14:paraId="217538AE" w14:textId="5E10D06C" w:rsidR="008032CA" w:rsidRPr="00686F99" w:rsidRDefault="008032CA" w:rsidP="001E1661">
      <w:pPr>
        <w:pStyle w:val="Akapitzlist"/>
        <w:numPr>
          <w:ilvl w:val="0"/>
          <w:numId w:val="24"/>
        </w:numPr>
        <w:spacing w:after="0" w:line="240" w:lineRule="auto"/>
        <w:jc w:val="both"/>
        <w:rPr>
          <w:rFonts w:ascii="Times New Roman" w:hAnsi="Times New Roman" w:cs="Times New Roman"/>
        </w:rPr>
      </w:pPr>
      <w:r w:rsidRPr="00686F99">
        <w:rPr>
          <w:rFonts w:ascii="Times New Roman" w:hAnsi="Times New Roman" w:cs="Times New Roman"/>
        </w:rPr>
        <w:t>złoży oświadczenie będące nieodłączną częścią Formularza ofertowego potwierdzając tym samym, iż dysponuje osobami zdolnymi do wykonania zamówienia zgodnie z określonym przedmiotem zamówienia.</w:t>
      </w:r>
    </w:p>
    <w:p w14:paraId="46189E8B" w14:textId="390F5CAE" w:rsidR="00A60DD1" w:rsidRPr="00686F99" w:rsidRDefault="00A60DD1" w:rsidP="001E1661">
      <w:pPr>
        <w:pStyle w:val="Akapitzlist"/>
        <w:numPr>
          <w:ilvl w:val="0"/>
          <w:numId w:val="24"/>
        </w:numPr>
        <w:spacing w:after="0" w:line="240" w:lineRule="auto"/>
        <w:jc w:val="both"/>
        <w:rPr>
          <w:rFonts w:ascii="Times New Roman" w:hAnsi="Times New Roman" w:cs="Times New Roman"/>
        </w:rPr>
      </w:pPr>
      <w:r w:rsidRPr="00686F99">
        <w:rPr>
          <w:rFonts w:ascii="Times New Roman" w:hAnsi="Times New Roman" w:cs="Times New Roman"/>
        </w:rPr>
        <w:t xml:space="preserve">przedłoży dokument </w:t>
      </w:r>
      <w:r w:rsidR="00237F03" w:rsidRPr="00686F99">
        <w:rPr>
          <w:rFonts w:ascii="Times New Roman" w:hAnsi="Times New Roman" w:cs="Times New Roman"/>
        </w:rPr>
        <w:t>potwierdzający uprawnienia do świadczenia usług psychologicznych przez osobę</w:t>
      </w:r>
      <w:r w:rsidRPr="00686F99">
        <w:rPr>
          <w:rFonts w:ascii="Times New Roman" w:hAnsi="Times New Roman" w:cs="Times New Roman"/>
        </w:rPr>
        <w:t xml:space="preserve">, która będzie świadczyć osobiście usługi </w:t>
      </w:r>
      <w:r w:rsidR="00237F03" w:rsidRPr="00686F99">
        <w:rPr>
          <w:rFonts w:ascii="Times New Roman" w:hAnsi="Times New Roman" w:cs="Times New Roman"/>
        </w:rPr>
        <w:t xml:space="preserve">psychologiczne - </w:t>
      </w:r>
      <w:r w:rsidR="00237F03" w:rsidRPr="00686F99">
        <w:rPr>
          <w:rFonts w:ascii="Times New Roman" w:hAnsi="Times New Roman" w:cs="Times New Roman"/>
          <w:shd w:val="clear" w:color="auto" w:fill="FFFFFF"/>
        </w:rPr>
        <w:t>dyplom ukończenia studiów wyższych z zakresu psychologii</w:t>
      </w:r>
      <w:r w:rsidR="00C93ED7">
        <w:rPr>
          <w:rFonts w:ascii="Times New Roman" w:hAnsi="Times New Roman" w:cs="Times New Roman"/>
        </w:rPr>
        <w:t xml:space="preserve"> z tytułem mgr psychologii.</w:t>
      </w:r>
    </w:p>
    <w:p w14:paraId="290C3C83" w14:textId="77777777" w:rsidR="008032CA" w:rsidRPr="00686F99" w:rsidRDefault="008032CA" w:rsidP="008032CA">
      <w:pPr>
        <w:spacing w:after="0" w:line="240" w:lineRule="auto"/>
        <w:ind w:left="720"/>
        <w:jc w:val="both"/>
        <w:rPr>
          <w:rFonts w:ascii="Times New Roman" w:hAnsi="Times New Roman" w:cs="Times New Roman"/>
        </w:rPr>
      </w:pPr>
      <w:r w:rsidRPr="00686F99">
        <w:rPr>
          <w:rFonts w:ascii="Times New Roman" w:hAnsi="Times New Roman" w:cs="Times New Roman"/>
        </w:rPr>
        <w:tab/>
        <w:t xml:space="preserve"> </w:t>
      </w:r>
    </w:p>
    <w:p w14:paraId="666DAC48" w14:textId="0D2B5A86" w:rsidR="00F17395" w:rsidRPr="00686F99" w:rsidRDefault="008032CA" w:rsidP="00295C1C">
      <w:pPr>
        <w:autoSpaceDE w:val="0"/>
        <w:autoSpaceDN w:val="0"/>
        <w:adjustRightInd w:val="0"/>
        <w:spacing w:after="0" w:line="240" w:lineRule="auto"/>
        <w:jc w:val="both"/>
        <w:rPr>
          <w:rStyle w:val="Nagwek2Znak"/>
          <w:rFonts w:ascii="Times New Roman" w:eastAsiaTheme="minorEastAsia" w:hAnsi="Times New Roman"/>
          <w:b w:val="0"/>
          <w:sz w:val="22"/>
          <w:szCs w:val="22"/>
        </w:rPr>
      </w:pPr>
      <w:r w:rsidRPr="00686F99">
        <w:rPr>
          <w:rFonts w:ascii="Times New Roman" w:hAnsi="Times New Roman" w:cs="Times New Roman"/>
          <w:b/>
          <w:bCs/>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r w:rsidRPr="00686F99">
        <w:rPr>
          <w:rFonts w:ascii="Times New Roman" w:hAnsi="Times New Roman" w:cs="Times New Roman"/>
        </w:rPr>
        <w:t>Ocena spełniania w/w warunków dokonana zostanie zgodnie z formułą spełnia/nie spełnia, w oparciu o informacje zawarte w oświadczeniach i dokumentach wyszczególnionych powyżej. Z treści załączonych oświadczeń i dokumentów musi wynikać jednoznacznie, iż w/w warunki wykonawca spełnił.</w:t>
      </w:r>
      <w:bookmarkStart w:id="10" w:name="_Toc85797280"/>
    </w:p>
    <w:p w14:paraId="32B64A63" w14:textId="77777777" w:rsidR="00F17395" w:rsidRPr="00686F99" w:rsidRDefault="00F17395" w:rsidP="008032CA">
      <w:pPr>
        <w:pStyle w:val="Akapitzlist1"/>
        <w:ind w:left="0"/>
        <w:jc w:val="both"/>
        <w:rPr>
          <w:rStyle w:val="Nagwek2Znak"/>
          <w:rFonts w:ascii="Times New Roman" w:eastAsiaTheme="minorEastAsia" w:hAnsi="Times New Roman"/>
          <w:sz w:val="22"/>
          <w:szCs w:val="22"/>
        </w:rPr>
      </w:pPr>
    </w:p>
    <w:p w14:paraId="471805BD" w14:textId="77777777" w:rsidR="008032CA" w:rsidRPr="00686F99" w:rsidRDefault="008032CA" w:rsidP="008032CA">
      <w:pPr>
        <w:pStyle w:val="Akapitzlist1"/>
        <w:ind w:left="0"/>
        <w:jc w:val="both"/>
        <w:rPr>
          <w:b/>
          <w:bCs/>
          <w:sz w:val="22"/>
          <w:szCs w:val="22"/>
        </w:rPr>
      </w:pPr>
      <w:r w:rsidRPr="00686F99">
        <w:rPr>
          <w:rStyle w:val="Nagwek2Znak"/>
          <w:rFonts w:ascii="Times New Roman" w:eastAsiaTheme="minorEastAsia" w:hAnsi="Times New Roman"/>
          <w:sz w:val="22"/>
          <w:szCs w:val="22"/>
        </w:rPr>
        <w:t>7. Podstawy wykluczenia Wykonawców</w:t>
      </w:r>
      <w:bookmarkEnd w:id="10"/>
    </w:p>
    <w:p w14:paraId="7FA1013E" w14:textId="77777777" w:rsidR="008032CA" w:rsidRPr="00686F99" w:rsidRDefault="008032CA" w:rsidP="008032CA">
      <w:pPr>
        <w:spacing w:after="0" w:line="240" w:lineRule="auto"/>
        <w:jc w:val="both"/>
        <w:rPr>
          <w:rFonts w:ascii="Times New Roman" w:hAnsi="Times New Roman" w:cs="Times New Roman"/>
        </w:rPr>
      </w:pPr>
    </w:p>
    <w:p w14:paraId="5EB9A2B4" w14:textId="6C6101A3" w:rsidR="008032CA" w:rsidRPr="00686F99" w:rsidRDefault="008032CA" w:rsidP="001E1661">
      <w:pPr>
        <w:pStyle w:val="Akapitzlist"/>
        <w:numPr>
          <w:ilvl w:val="1"/>
          <w:numId w:val="23"/>
        </w:numPr>
        <w:spacing w:after="0" w:line="240" w:lineRule="auto"/>
        <w:jc w:val="both"/>
        <w:rPr>
          <w:rFonts w:ascii="Times New Roman" w:hAnsi="Times New Roman" w:cs="Times New Roman"/>
        </w:rPr>
      </w:pPr>
      <w:r w:rsidRPr="00686F99">
        <w:rPr>
          <w:rFonts w:ascii="Times New Roman" w:hAnsi="Times New Roman" w:cs="Times New Roman"/>
        </w:rPr>
        <w:t>W celu uniknięcia konfliktu interesów, niniejsze zamówienie nie może zostać udzielone osobom ani podmiotom powiązanym osobowo lub kapitałowo z Zamawiającym. Przez</w:t>
      </w:r>
      <w:r w:rsidR="00695925" w:rsidRPr="00686F99">
        <w:rPr>
          <w:rFonts w:ascii="Times New Roman" w:hAnsi="Times New Roman" w:cs="Times New Roman"/>
        </w:rPr>
        <w:t xml:space="preserve"> </w:t>
      </w:r>
      <w:r w:rsidR="00B00886" w:rsidRPr="00686F99">
        <w:rPr>
          <w:rFonts w:ascii="Times New Roman" w:hAnsi="Times New Roman" w:cs="Times New Roman"/>
        </w:rPr>
        <w:t xml:space="preserve">powiązania kapitałowe lub osobowe </w:t>
      </w:r>
      <w:r w:rsidRPr="00686F99">
        <w:rPr>
          <w:rFonts w:ascii="Times New Roman" w:hAnsi="Times New Roman" w:cs="Times New Roman"/>
        </w:rPr>
        <w:t xml:space="preserve">rozumie się powiązania pomiędzy Zamawiającym a </w:t>
      </w:r>
      <w:r w:rsidR="00B00886" w:rsidRPr="00686F99">
        <w:rPr>
          <w:rFonts w:ascii="Times New Roman" w:hAnsi="Times New Roman" w:cs="Times New Roman"/>
        </w:rPr>
        <w:t>W</w:t>
      </w:r>
      <w:r w:rsidRPr="00686F99">
        <w:rPr>
          <w:rFonts w:ascii="Times New Roman" w:hAnsi="Times New Roman" w:cs="Times New Roman"/>
        </w:rPr>
        <w:t>ykonawcą lub</w:t>
      </w:r>
      <w:r w:rsidR="00D05710" w:rsidRPr="00686F99">
        <w:rPr>
          <w:rFonts w:ascii="Times New Roman" w:hAnsi="Times New Roman" w:cs="Times New Roman"/>
        </w:rPr>
        <w:t> </w:t>
      </w:r>
      <w:r w:rsidRPr="00686F99">
        <w:rPr>
          <w:rFonts w:ascii="Times New Roman" w:hAnsi="Times New Roman" w:cs="Times New Roman"/>
        </w:rPr>
        <w:t>powiązania pomiędzy osobami wykonującymi czynności związane z przygotowaniem i</w:t>
      </w:r>
      <w:r w:rsidR="00D05710" w:rsidRPr="00686F99">
        <w:rPr>
          <w:rFonts w:ascii="Times New Roman" w:hAnsi="Times New Roman" w:cs="Times New Roman"/>
        </w:rPr>
        <w:t> </w:t>
      </w:r>
      <w:r w:rsidRPr="00686F99">
        <w:rPr>
          <w:rFonts w:ascii="Times New Roman" w:hAnsi="Times New Roman" w:cs="Times New Roman"/>
        </w:rPr>
        <w:t xml:space="preserve">przeprowadzeniem postępowania o udzielenie Zamówienia a </w:t>
      </w:r>
      <w:r w:rsidR="00B00886" w:rsidRPr="00686F99">
        <w:rPr>
          <w:rFonts w:ascii="Times New Roman" w:hAnsi="Times New Roman" w:cs="Times New Roman"/>
        </w:rPr>
        <w:t>W</w:t>
      </w:r>
      <w:r w:rsidRPr="00686F99">
        <w:rPr>
          <w:rFonts w:ascii="Times New Roman" w:hAnsi="Times New Roman" w:cs="Times New Roman"/>
        </w:rPr>
        <w:t xml:space="preserve">ykonawcą, polegające na: </w:t>
      </w:r>
    </w:p>
    <w:p w14:paraId="12A3C4E9" w14:textId="77777777" w:rsidR="008032CA" w:rsidRPr="00686F99" w:rsidRDefault="008032CA" w:rsidP="008032CA">
      <w:pPr>
        <w:pStyle w:val="Akapitzlist"/>
        <w:numPr>
          <w:ilvl w:val="0"/>
          <w:numId w:val="3"/>
        </w:numPr>
        <w:spacing w:after="0" w:line="240" w:lineRule="auto"/>
        <w:jc w:val="both"/>
        <w:rPr>
          <w:rFonts w:ascii="Times New Roman" w:hAnsi="Times New Roman" w:cs="Times New Roman"/>
        </w:rPr>
      </w:pPr>
      <w:r w:rsidRPr="00686F99">
        <w:rPr>
          <w:rFonts w:ascii="Times New Roman" w:hAnsi="Times New Roman" w:cs="Times New Roman"/>
        </w:rPr>
        <w:t xml:space="preserve">Uczestniczeniu w spółce jako wspólnik spółki cywilnej lub spółki osobowej, </w:t>
      </w:r>
    </w:p>
    <w:p w14:paraId="2FC5D93D" w14:textId="77777777" w:rsidR="008032CA" w:rsidRPr="00686F99" w:rsidRDefault="008032CA" w:rsidP="008032CA">
      <w:pPr>
        <w:pStyle w:val="Akapitzlist"/>
        <w:numPr>
          <w:ilvl w:val="0"/>
          <w:numId w:val="3"/>
        </w:numPr>
        <w:spacing w:after="0" w:line="240" w:lineRule="auto"/>
        <w:jc w:val="both"/>
        <w:rPr>
          <w:rFonts w:ascii="Times New Roman" w:hAnsi="Times New Roman" w:cs="Times New Roman"/>
        </w:rPr>
      </w:pPr>
      <w:r w:rsidRPr="00686F99">
        <w:rPr>
          <w:rFonts w:ascii="Times New Roman" w:hAnsi="Times New Roman" w:cs="Times New Roman"/>
        </w:rPr>
        <w:t xml:space="preserve">Posiadaniu co najmniej 10% akcji lub udziałów (o ile niższy próg nie wynika z przepisów prawa), </w:t>
      </w:r>
    </w:p>
    <w:p w14:paraId="542BD4A6" w14:textId="77777777" w:rsidR="008032CA" w:rsidRPr="00686F99" w:rsidRDefault="008032CA" w:rsidP="008032CA">
      <w:pPr>
        <w:pStyle w:val="Akapitzlist"/>
        <w:numPr>
          <w:ilvl w:val="0"/>
          <w:numId w:val="3"/>
        </w:numPr>
        <w:spacing w:after="0" w:line="240" w:lineRule="auto"/>
        <w:jc w:val="both"/>
        <w:rPr>
          <w:rFonts w:ascii="Times New Roman" w:hAnsi="Times New Roman" w:cs="Times New Roman"/>
        </w:rPr>
      </w:pPr>
      <w:r w:rsidRPr="00686F99">
        <w:rPr>
          <w:rFonts w:ascii="Times New Roman" w:hAnsi="Times New Roman" w:cs="Times New Roman"/>
        </w:rPr>
        <w:t xml:space="preserve">Pełnieniu funkcji członka organu nadzorczego lub zarządzającego, prokurenta, pełnomocnika, </w:t>
      </w:r>
    </w:p>
    <w:p w14:paraId="3089B5D4" w14:textId="77777777" w:rsidR="008032CA" w:rsidRPr="00686F99" w:rsidRDefault="008032CA" w:rsidP="008032CA">
      <w:pPr>
        <w:pStyle w:val="Akapitzlist"/>
        <w:numPr>
          <w:ilvl w:val="0"/>
          <w:numId w:val="3"/>
        </w:numPr>
        <w:spacing w:after="0" w:line="240" w:lineRule="auto"/>
        <w:jc w:val="both"/>
        <w:rPr>
          <w:rFonts w:ascii="Times New Roman" w:hAnsi="Times New Roman" w:cs="Times New Roman"/>
        </w:rPr>
      </w:pPr>
      <w:r w:rsidRPr="00686F99">
        <w:rPr>
          <w:rFonts w:ascii="Times New Roman" w:hAnsi="Times New Roman" w:cs="Times New Roman"/>
        </w:rPr>
        <w:lastRenderedPageBreak/>
        <w:t xml:space="preserve">Pozostawaniu w związku małżeńskim, w stosunku pokrewieństwa lub powinowactwa w linii prostej, pokrewieństwa lub powinowactwa w linii bocznej do drugiego stopnia, lub związaniu z tytułu przysposobienia, opieki lub kurateli, </w:t>
      </w:r>
    </w:p>
    <w:p w14:paraId="2E115178" w14:textId="436D4D67" w:rsidR="008032CA" w:rsidRPr="00686F99" w:rsidRDefault="008032CA" w:rsidP="008032CA">
      <w:pPr>
        <w:pStyle w:val="Akapitzlist"/>
        <w:numPr>
          <w:ilvl w:val="0"/>
          <w:numId w:val="3"/>
        </w:numPr>
        <w:spacing w:after="0" w:line="240" w:lineRule="auto"/>
        <w:jc w:val="both"/>
        <w:rPr>
          <w:rFonts w:ascii="Times New Roman" w:hAnsi="Times New Roman" w:cs="Times New Roman"/>
        </w:rPr>
      </w:pPr>
      <w:r w:rsidRPr="00686F99">
        <w:rPr>
          <w:rFonts w:ascii="Times New Roman" w:hAnsi="Times New Roman" w:cs="Times New Roman"/>
        </w:rPr>
        <w:t xml:space="preserve">pozostawaniu we wspólnym pożyciu z </w:t>
      </w:r>
      <w:r w:rsidR="004A1B8B" w:rsidRPr="00686F99">
        <w:rPr>
          <w:rFonts w:ascii="Times New Roman" w:hAnsi="Times New Roman" w:cs="Times New Roman"/>
        </w:rPr>
        <w:t>W</w:t>
      </w:r>
      <w:r w:rsidRPr="00686F99">
        <w:rPr>
          <w:rFonts w:ascii="Times New Roman" w:hAnsi="Times New Roman" w:cs="Times New Roman"/>
        </w:rPr>
        <w:t xml:space="preserve">ykonawcą, jego zastępcą prawnym lub członkami organów zarządzających lub organów nadzorczych </w:t>
      </w:r>
      <w:r w:rsidR="004A1B8B" w:rsidRPr="00686F99">
        <w:rPr>
          <w:rFonts w:ascii="Times New Roman" w:hAnsi="Times New Roman" w:cs="Times New Roman"/>
        </w:rPr>
        <w:t>W</w:t>
      </w:r>
      <w:r w:rsidRPr="00686F99">
        <w:rPr>
          <w:rFonts w:ascii="Times New Roman" w:hAnsi="Times New Roman" w:cs="Times New Roman"/>
        </w:rPr>
        <w:t>ykonawcy,</w:t>
      </w:r>
    </w:p>
    <w:p w14:paraId="696F3F0F" w14:textId="3DFD22B7" w:rsidR="008032CA" w:rsidRPr="00686F99" w:rsidRDefault="008032CA" w:rsidP="008032CA">
      <w:pPr>
        <w:pStyle w:val="Akapitzlist"/>
        <w:numPr>
          <w:ilvl w:val="0"/>
          <w:numId w:val="3"/>
        </w:numPr>
        <w:spacing w:after="0" w:line="240" w:lineRule="auto"/>
        <w:jc w:val="both"/>
        <w:rPr>
          <w:rFonts w:ascii="Times New Roman" w:hAnsi="Times New Roman" w:cs="Times New Roman"/>
        </w:rPr>
      </w:pPr>
      <w:r w:rsidRPr="00686F99">
        <w:rPr>
          <w:rFonts w:ascii="Times New Roman" w:hAnsi="Times New Roman" w:cs="Times New Roman"/>
        </w:rPr>
        <w:t xml:space="preserve">pozostawaniu z </w:t>
      </w:r>
      <w:r w:rsidR="004A1B8B" w:rsidRPr="00686F99">
        <w:rPr>
          <w:rFonts w:ascii="Times New Roman" w:hAnsi="Times New Roman" w:cs="Times New Roman"/>
        </w:rPr>
        <w:t>W</w:t>
      </w:r>
      <w:r w:rsidRPr="00686F99">
        <w:rPr>
          <w:rFonts w:ascii="Times New Roman" w:hAnsi="Times New Roman" w:cs="Times New Roman"/>
        </w:rPr>
        <w:t>ykonawcą w takim stosunku prawnym lub faktycznym, że istnieje uzasadniona wątpliwość co do ich bezstronności lub niezależności w związku z postępowaniem o udzielenie zamówienia.</w:t>
      </w:r>
    </w:p>
    <w:p w14:paraId="6BD313D0" w14:textId="60626B2A" w:rsidR="008032CA" w:rsidRPr="00686F99" w:rsidRDefault="008032CA" w:rsidP="001E1661">
      <w:pPr>
        <w:pStyle w:val="Akapitzlist"/>
        <w:numPr>
          <w:ilvl w:val="1"/>
          <w:numId w:val="23"/>
        </w:numPr>
        <w:spacing w:after="0" w:line="240" w:lineRule="auto"/>
        <w:jc w:val="both"/>
        <w:rPr>
          <w:rFonts w:ascii="Times New Roman" w:hAnsi="Times New Roman" w:cs="Times New Roman"/>
        </w:rPr>
      </w:pPr>
      <w:r w:rsidRPr="00686F99">
        <w:rPr>
          <w:rFonts w:ascii="Times New Roman" w:hAnsi="Times New Roman" w:cs="Times New Roman"/>
        </w:rPr>
        <w:t xml:space="preserve">Zamawiający wykluczy z postępowania </w:t>
      </w:r>
      <w:r w:rsidR="004A1B8B" w:rsidRPr="00686F99">
        <w:rPr>
          <w:rFonts w:ascii="Times New Roman" w:hAnsi="Times New Roman" w:cs="Times New Roman"/>
        </w:rPr>
        <w:t>W</w:t>
      </w:r>
      <w:r w:rsidRPr="00686F99">
        <w:rPr>
          <w:rFonts w:ascii="Times New Roman" w:hAnsi="Times New Roman" w:cs="Times New Roman"/>
        </w:rPr>
        <w:t>ykonawców którzy:</w:t>
      </w:r>
    </w:p>
    <w:p w14:paraId="1BAC0BF3" w14:textId="77777777" w:rsidR="008032CA" w:rsidRPr="00686F99" w:rsidRDefault="008032CA" w:rsidP="008032CA">
      <w:pPr>
        <w:pStyle w:val="Default"/>
        <w:numPr>
          <w:ilvl w:val="0"/>
          <w:numId w:val="4"/>
        </w:numPr>
        <w:jc w:val="both"/>
        <w:rPr>
          <w:rFonts w:ascii="Times New Roman" w:hAnsi="Times New Roman" w:cs="Times New Roman"/>
          <w:color w:val="auto"/>
          <w:sz w:val="22"/>
          <w:szCs w:val="22"/>
        </w:rPr>
      </w:pPr>
      <w:r w:rsidRPr="00686F99">
        <w:rPr>
          <w:rFonts w:ascii="Times New Roman" w:hAnsi="Times New Roman" w:cs="Times New Roman"/>
          <w:color w:val="auto"/>
          <w:sz w:val="22"/>
          <w:szCs w:val="22"/>
        </w:rPr>
        <w:t>nie wnieśli wadium do upływu terminu składania ofert, na przedłużony okres związania ofertą albo nie zgodzili się na przedłużenie okresu związania ofertą;</w:t>
      </w:r>
    </w:p>
    <w:p w14:paraId="325326A5" w14:textId="77777777" w:rsidR="008032CA" w:rsidRPr="00686F99" w:rsidRDefault="008032CA" w:rsidP="008032CA">
      <w:pPr>
        <w:pStyle w:val="Default"/>
        <w:numPr>
          <w:ilvl w:val="0"/>
          <w:numId w:val="4"/>
        </w:numPr>
        <w:jc w:val="both"/>
        <w:rPr>
          <w:rFonts w:ascii="Times New Roman" w:hAnsi="Times New Roman" w:cs="Times New Roman"/>
          <w:color w:val="auto"/>
          <w:sz w:val="22"/>
          <w:szCs w:val="22"/>
        </w:rPr>
      </w:pPr>
      <w:r w:rsidRPr="00686F99">
        <w:rPr>
          <w:rFonts w:ascii="Times New Roman" w:hAnsi="Times New Roman" w:cs="Times New Roman"/>
          <w:color w:val="auto"/>
          <w:sz w:val="22"/>
          <w:szCs w:val="22"/>
        </w:rPr>
        <w:t xml:space="preserve">nie wykazali spełnienia warunków udziału w postępowaniu lub nie wykazali braku podstaw wykluczenia. </w:t>
      </w:r>
    </w:p>
    <w:p w14:paraId="3AFE58B7" w14:textId="77777777" w:rsidR="008032CA" w:rsidRPr="00686F99" w:rsidRDefault="008032CA" w:rsidP="008032CA">
      <w:pPr>
        <w:pStyle w:val="Akapitzlist"/>
        <w:numPr>
          <w:ilvl w:val="0"/>
          <w:numId w:val="4"/>
        </w:numPr>
        <w:shd w:val="clear" w:color="auto" w:fill="FFFFFF"/>
        <w:spacing w:after="0" w:line="240" w:lineRule="auto"/>
        <w:jc w:val="both"/>
        <w:rPr>
          <w:rFonts w:ascii="Times New Roman" w:hAnsi="Times New Roman" w:cs="Times New Roman"/>
        </w:rPr>
      </w:pPr>
      <w:r w:rsidRPr="00686F99">
        <w:rPr>
          <w:rFonts w:ascii="Times New Roman" w:hAnsi="Times New Roman" w:cs="Times New Roman"/>
        </w:rPr>
        <w:t>wykonawcę będącego osobą fizyczną, którego prawomocnie skazano za przestępstwo:</w:t>
      </w:r>
    </w:p>
    <w:p w14:paraId="4A9E36FA" w14:textId="77777777" w:rsidR="008032CA" w:rsidRPr="00686F99" w:rsidRDefault="008032CA" w:rsidP="008032CA">
      <w:pPr>
        <w:pStyle w:val="Akapitzlist"/>
        <w:numPr>
          <w:ilvl w:val="1"/>
          <w:numId w:val="5"/>
        </w:numPr>
        <w:shd w:val="clear" w:color="auto" w:fill="FFFFFF"/>
        <w:spacing w:after="0" w:line="240" w:lineRule="auto"/>
        <w:jc w:val="both"/>
        <w:rPr>
          <w:rFonts w:ascii="Times New Roman" w:hAnsi="Times New Roman" w:cs="Times New Roman"/>
        </w:rPr>
      </w:pPr>
      <w:r w:rsidRPr="00686F99">
        <w:rPr>
          <w:rFonts w:ascii="Times New Roman" w:hAnsi="Times New Roman" w:cs="Times New Roman"/>
        </w:rPr>
        <w:t>o którym mowa w art. 165a, art. 181-188, art. 189a, art. 218-221, art. 228-230a, art. 250a, art. 258 lub art. 270-309 ustawy z dnia 6 czerwca 1997 r. - Kodeks karny (t.j. Dz.U. z 2019 r. poz. 1950, z późn. zm.) lub art. 46 lub art. 48 ustawy z dnia 25 czerwca 2010 r. o sporcie (t. j. Dz.U. z 2019 r.),</w:t>
      </w:r>
    </w:p>
    <w:p w14:paraId="32AFEE23" w14:textId="77777777" w:rsidR="008032CA" w:rsidRPr="00686F99" w:rsidRDefault="008032CA" w:rsidP="008032CA">
      <w:pPr>
        <w:pStyle w:val="Akapitzlist"/>
        <w:numPr>
          <w:ilvl w:val="1"/>
          <w:numId w:val="5"/>
        </w:numPr>
        <w:shd w:val="clear" w:color="auto" w:fill="FFFFFF"/>
        <w:spacing w:after="0" w:line="240" w:lineRule="auto"/>
        <w:jc w:val="both"/>
        <w:rPr>
          <w:rFonts w:ascii="Times New Roman" w:hAnsi="Times New Roman" w:cs="Times New Roman"/>
        </w:rPr>
      </w:pPr>
      <w:r w:rsidRPr="00686F99">
        <w:rPr>
          <w:rFonts w:ascii="Times New Roman" w:hAnsi="Times New Roman" w:cs="Times New Roman"/>
        </w:rPr>
        <w:t>charakterze terrorystycznym, o którym mowa w art. 115 § 20 ustawy z dnia 6 czerwca 1997 r. - Kodeks karny,</w:t>
      </w:r>
    </w:p>
    <w:p w14:paraId="224F7BF9" w14:textId="77777777" w:rsidR="008032CA" w:rsidRPr="00686F99" w:rsidRDefault="008032CA" w:rsidP="008032CA">
      <w:pPr>
        <w:pStyle w:val="Akapitzlist"/>
        <w:numPr>
          <w:ilvl w:val="1"/>
          <w:numId w:val="5"/>
        </w:numPr>
        <w:shd w:val="clear" w:color="auto" w:fill="FFFFFF"/>
        <w:spacing w:after="0" w:line="240" w:lineRule="auto"/>
        <w:jc w:val="both"/>
        <w:rPr>
          <w:rFonts w:ascii="Times New Roman" w:hAnsi="Times New Roman" w:cs="Times New Roman"/>
        </w:rPr>
      </w:pPr>
      <w:r w:rsidRPr="00686F99">
        <w:rPr>
          <w:rFonts w:ascii="Times New Roman" w:hAnsi="Times New Roman" w:cs="Times New Roman"/>
        </w:rPr>
        <w:t>skarbowe,</w:t>
      </w:r>
    </w:p>
    <w:p w14:paraId="5E53CF54" w14:textId="77777777" w:rsidR="008032CA" w:rsidRPr="00686F99" w:rsidRDefault="008032CA" w:rsidP="008032CA">
      <w:pPr>
        <w:pStyle w:val="Akapitzlist"/>
        <w:numPr>
          <w:ilvl w:val="1"/>
          <w:numId w:val="5"/>
        </w:numPr>
        <w:shd w:val="clear" w:color="auto" w:fill="FFFFFF"/>
        <w:spacing w:after="0" w:line="240" w:lineRule="auto"/>
        <w:jc w:val="both"/>
        <w:rPr>
          <w:rFonts w:ascii="Times New Roman" w:hAnsi="Times New Roman" w:cs="Times New Roman"/>
          <w:bCs/>
        </w:rPr>
      </w:pPr>
      <w:r w:rsidRPr="00686F99">
        <w:rPr>
          <w:rFonts w:ascii="Times New Roman" w:hAnsi="Times New Roman" w:cs="Times New Roman"/>
        </w:rPr>
        <w:t>o którym mowa w art. 9 lub art. 10 ustawy z dnia 15 czerwca 2012 r. o skutkach powierzania wykonywania pracy cudzoziemcom przebywającym wbrew przepisom na terytorium Rzeczypospolitej Polskiej (Dz.U. z 2012 poz. 769);</w:t>
      </w:r>
    </w:p>
    <w:p w14:paraId="5045BB7B" w14:textId="7962ECDB" w:rsidR="008032CA" w:rsidRPr="00686F99" w:rsidRDefault="008032CA" w:rsidP="008032CA">
      <w:pPr>
        <w:pStyle w:val="Akapitzlist"/>
        <w:numPr>
          <w:ilvl w:val="0"/>
          <w:numId w:val="4"/>
        </w:numPr>
        <w:shd w:val="clear" w:color="auto" w:fill="FFFFFF"/>
        <w:spacing w:after="0" w:line="240" w:lineRule="auto"/>
        <w:jc w:val="both"/>
        <w:rPr>
          <w:rFonts w:ascii="Times New Roman" w:hAnsi="Times New Roman" w:cs="Times New Roman"/>
          <w:bCs/>
        </w:rPr>
      </w:pPr>
      <w:r w:rsidRPr="00686F99">
        <w:rPr>
          <w:rFonts w:ascii="Times New Roman" w:hAnsi="Times New Roman" w:cs="Times New Roman"/>
        </w:rPr>
        <w:t>wykonawcę, jeżeli urzędującego członka jego organu zarządzającego lub nadzorczego, wspólnika spółki w spółce jawnej lub partnerskiej albo komplementariusza w spółce komandytowej lub komandytowo-akcyjnej lub prokurenta prawomocnie skazano za</w:t>
      </w:r>
      <w:r w:rsidR="00D05710" w:rsidRPr="00686F99">
        <w:rPr>
          <w:rFonts w:ascii="Times New Roman" w:hAnsi="Times New Roman" w:cs="Times New Roman"/>
        </w:rPr>
        <w:t> </w:t>
      </w:r>
      <w:r w:rsidRPr="00686F99">
        <w:rPr>
          <w:rFonts w:ascii="Times New Roman" w:hAnsi="Times New Roman" w:cs="Times New Roman"/>
        </w:rPr>
        <w:t>przestępstwo, o którym mowa w pkt c) powyżej;</w:t>
      </w:r>
    </w:p>
    <w:p w14:paraId="1E364217" w14:textId="31777247" w:rsidR="008032CA" w:rsidRPr="00686F99" w:rsidRDefault="008032CA" w:rsidP="008032CA">
      <w:pPr>
        <w:pStyle w:val="Akapitzlist"/>
        <w:numPr>
          <w:ilvl w:val="0"/>
          <w:numId w:val="4"/>
        </w:numPr>
        <w:shd w:val="clear" w:color="auto" w:fill="FFFFFF"/>
        <w:spacing w:after="0" w:line="240" w:lineRule="auto"/>
        <w:jc w:val="both"/>
        <w:rPr>
          <w:rFonts w:ascii="Times New Roman" w:eastAsia="Times New Roman" w:hAnsi="Times New Roman" w:cs="Times New Roman"/>
        </w:rPr>
      </w:pPr>
      <w:r w:rsidRPr="00686F99">
        <w:rPr>
          <w:rFonts w:ascii="Times New Roman" w:eastAsia="Times New Roman" w:hAnsi="Times New Roman" w:cs="Times New Roman"/>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w:t>
      </w:r>
      <w:r w:rsidR="00D05710" w:rsidRPr="00686F99">
        <w:rPr>
          <w:rFonts w:ascii="Times New Roman" w:eastAsia="Times New Roman" w:hAnsi="Times New Roman" w:cs="Times New Roman"/>
        </w:rPr>
        <w:t> </w:t>
      </w:r>
      <w:r w:rsidRPr="00686F99">
        <w:rPr>
          <w:rFonts w:ascii="Times New Roman" w:eastAsia="Times New Roman" w:hAnsi="Times New Roman" w:cs="Times New Roman"/>
        </w:rPr>
        <w:t>zawarł wiążące porozumienie w sprawie spłaty tych należności;</w:t>
      </w:r>
    </w:p>
    <w:p w14:paraId="22922F1E" w14:textId="77777777" w:rsidR="008032CA" w:rsidRPr="00686F99" w:rsidRDefault="008032CA" w:rsidP="008032CA">
      <w:pPr>
        <w:pStyle w:val="Akapitzlist"/>
        <w:numPr>
          <w:ilvl w:val="0"/>
          <w:numId w:val="4"/>
        </w:numPr>
        <w:shd w:val="clear" w:color="auto" w:fill="FFFFFF"/>
        <w:spacing w:after="0" w:line="240" w:lineRule="auto"/>
        <w:jc w:val="both"/>
        <w:rPr>
          <w:rFonts w:ascii="Times New Roman" w:eastAsia="Times New Roman" w:hAnsi="Times New Roman" w:cs="Times New Roman"/>
        </w:rPr>
      </w:pPr>
      <w:r w:rsidRPr="00686F99">
        <w:rPr>
          <w:rFonts w:ascii="Times New Roman" w:eastAsia="Times New Roman" w:hAnsi="Times New Roman" w:cs="Times New Roman"/>
        </w:rPr>
        <w:t>wykonawcę, który w wyniku zamierzonego działania lub rażącego niedbalstwa wprowadził zamawiającego w błąd przy przedstawieniu informacji, że nie podlega wykluczeniu, spełnia warunki udziału w postępowaniu lub obiektywne i niedyskryminacyjne kryteria lub który zataił te informacje lub nie jest w stanie przedstawić wymaganych dokumentów;</w:t>
      </w:r>
    </w:p>
    <w:p w14:paraId="5D2665AB" w14:textId="77777777" w:rsidR="008032CA" w:rsidRPr="00686F99" w:rsidRDefault="008032CA" w:rsidP="008032CA">
      <w:pPr>
        <w:pStyle w:val="Akapitzlist"/>
        <w:numPr>
          <w:ilvl w:val="0"/>
          <w:numId w:val="4"/>
        </w:numPr>
        <w:shd w:val="clear" w:color="auto" w:fill="FFFFFF"/>
        <w:spacing w:after="0" w:line="240" w:lineRule="auto"/>
        <w:jc w:val="both"/>
        <w:rPr>
          <w:rFonts w:ascii="Times New Roman" w:eastAsia="Times New Roman" w:hAnsi="Times New Roman" w:cs="Times New Roman"/>
        </w:rPr>
      </w:pPr>
      <w:r w:rsidRPr="00686F99">
        <w:rPr>
          <w:rFonts w:ascii="Times New Roman" w:eastAsia="Times New Roman" w:hAnsi="Times New Roman" w:cs="Times New Roman"/>
        </w:rPr>
        <w:t>wykonawcę, który w wyniku lekkomyślności lub niedbalstwa przedstawił informacje wprowadzające w błąd zamawiającego, mogące mieć istotny wpływ na decyzje podejmowane przez zamawiającego w postępowaniu o udzielenie zamówienia;</w:t>
      </w:r>
    </w:p>
    <w:p w14:paraId="25172DCF" w14:textId="77777777" w:rsidR="008032CA" w:rsidRPr="00686F99" w:rsidRDefault="008032CA" w:rsidP="008032CA">
      <w:pPr>
        <w:pStyle w:val="Akapitzlist"/>
        <w:numPr>
          <w:ilvl w:val="0"/>
          <w:numId w:val="4"/>
        </w:numPr>
        <w:shd w:val="clear" w:color="auto" w:fill="FFFFFF"/>
        <w:spacing w:after="0" w:line="240" w:lineRule="auto"/>
        <w:jc w:val="both"/>
        <w:rPr>
          <w:rFonts w:ascii="Times New Roman" w:eastAsia="Times New Roman" w:hAnsi="Times New Roman" w:cs="Times New Roman"/>
        </w:rPr>
      </w:pPr>
      <w:r w:rsidRPr="00686F99">
        <w:rPr>
          <w:rFonts w:ascii="Times New Roman" w:eastAsia="Times New Roman" w:hAnsi="Times New Roman" w:cs="Times New Roman"/>
        </w:rPr>
        <w:t>wykonawcę, który bezprawnie wpływał lub próbował wpłynąć na czynności zamawiającego lub pozyskać informacje poufne, mogące dać mu przewagę w postępowaniu o udzielenie zamówienia;</w:t>
      </w:r>
    </w:p>
    <w:p w14:paraId="05452C21" w14:textId="30E38CD8" w:rsidR="008032CA" w:rsidRPr="00686F99" w:rsidRDefault="008032CA" w:rsidP="008032CA">
      <w:pPr>
        <w:pStyle w:val="Akapitzlist"/>
        <w:numPr>
          <w:ilvl w:val="0"/>
          <w:numId w:val="4"/>
        </w:numPr>
        <w:shd w:val="clear" w:color="auto" w:fill="FFFFFF"/>
        <w:spacing w:after="0" w:line="240" w:lineRule="auto"/>
        <w:jc w:val="both"/>
        <w:rPr>
          <w:rFonts w:ascii="Times New Roman" w:eastAsia="Times New Roman" w:hAnsi="Times New Roman" w:cs="Times New Roman"/>
        </w:rPr>
      </w:pPr>
      <w:r w:rsidRPr="00686F99">
        <w:rPr>
          <w:rFonts w:ascii="Times New Roman" w:eastAsia="Times New Roman" w:hAnsi="Times New Roman" w:cs="Times New Roman"/>
        </w:rPr>
        <w:t>wykonawcę, który brał udział w przygotowaniu lub przeprowadzeniu postępowania o</w:t>
      </w:r>
      <w:r w:rsidR="00D05710" w:rsidRPr="00686F99">
        <w:rPr>
          <w:rFonts w:ascii="Times New Roman" w:eastAsia="Times New Roman" w:hAnsi="Times New Roman" w:cs="Times New Roman"/>
        </w:rPr>
        <w:t> </w:t>
      </w:r>
      <w:r w:rsidRPr="00686F99">
        <w:rPr>
          <w:rFonts w:ascii="Times New Roman" w:eastAsia="Times New Roman" w:hAnsi="Times New Roman" w:cs="Times New Roman"/>
        </w:rPr>
        <w:t>udzielenie zamówienia lub którego pracownik, a także osoba wykonująca pracę na podstawie umowy zlecenia, o dzieło, agencyjnej lub innej umowy o świadczenie usług, brał udział w</w:t>
      </w:r>
      <w:r w:rsidR="00D05710" w:rsidRPr="00686F99">
        <w:rPr>
          <w:rFonts w:ascii="Times New Roman" w:eastAsia="Times New Roman" w:hAnsi="Times New Roman" w:cs="Times New Roman"/>
        </w:rPr>
        <w:t> </w:t>
      </w:r>
      <w:r w:rsidRPr="00686F99">
        <w:rPr>
          <w:rFonts w:ascii="Times New Roman" w:eastAsia="Times New Roman" w:hAnsi="Times New Roman" w:cs="Times New Roman"/>
        </w:rPr>
        <w:t>przygotowaniu lub przeprowadzeniu takiego postępowania, chyba że spowodowane tym zakłócenie konkurencji może być wyeliminowane w inny sposób niż przez wykluczenie wykonawcy z udziału w postępowaniu;</w:t>
      </w:r>
    </w:p>
    <w:p w14:paraId="49BA9DDE" w14:textId="77777777" w:rsidR="008032CA" w:rsidRPr="00686F99" w:rsidRDefault="008032CA" w:rsidP="008032CA">
      <w:pPr>
        <w:pStyle w:val="Akapitzlist"/>
        <w:numPr>
          <w:ilvl w:val="0"/>
          <w:numId w:val="4"/>
        </w:numPr>
        <w:shd w:val="clear" w:color="auto" w:fill="FFFFFF"/>
        <w:spacing w:after="0" w:line="240" w:lineRule="auto"/>
        <w:jc w:val="both"/>
        <w:rPr>
          <w:rFonts w:ascii="Times New Roman" w:hAnsi="Times New Roman" w:cs="Times New Roman"/>
        </w:rPr>
      </w:pPr>
      <w:r w:rsidRPr="00686F99">
        <w:rPr>
          <w:rFonts w:ascii="Times New Roman" w:hAnsi="Times New Roman" w:cs="Times New Roman"/>
        </w:rPr>
        <w:t>wykonawcę, który z innymi wykonawcami zawarł porozumienie mające na celu zakłócenie konkurencji między wykonawcami w postępowaniu o udzielenie zamówienia;</w:t>
      </w:r>
    </w:p>
    <w:p w14:paraId="17472A1D" w14:textId="77777777" w:rsidR="008032CA" w:rsidRPr="00686F99" w:rsidRDefault="008032CA" w:rsidP="008032CA">
      <w:pPr>
        <w:pStyle w:val="Akapitzlist"/>
        <w:numPr>
          <w:ilvl w:val="0"/>
          <w:numId w:val="4"/>
        </w:numPr>
        <w:shd w:val="clear" w:color="auto" w:fill="FFFFFF"/>
        <w:spacing w:after="0" w:line="240" w:lineRule="auto"/>
        <w:jc w:val="both"/>
        <w:rPr>
          <w:rFonts w:ascii="Times New Roman" w:hAnsi="Times New Roman" w:cs="Times New Roman"/>
        </w:rPr>
      </w:pPr>
      <w:r w:rsidRPr="00686F99">
        <w:rPr>
          <w:rFonts w:ascii="Times New Roman" w:hAnsi="Times New Roman" w:cs="Times New Roman"/>
        </w:rPr>
        <w:t>wykonawcę będącego podmiotem zbiorowym, wobec którego sąd orzekł zakaz ubiegania się o zamówienia publiczne na podstawie ustawy z dnia 28 października 2002 r. o odpowiedzialności podmiotów zbiorowych za czyny zabronione pod groźbą kary ( t. j. Dz.U. z 2019</w:t>
      </w:r>
      <w:r w:rsidRPr="00686F99">
        <w:rPr>
          <w:rFonts w:ascii="Times New Roman" w:hAnsi="Times New Roman" w:cs="Times New Roman"/>
        </w:rPr>
        <w:tab/>
        <w:t xml:space="preserve"> poz. 628 z późn. zm.;</w:t>
      </w:r>
    </w:p>
    <w:p w14:paraId="2027538F" w14:textId="77777777" w:rsidR="008032CA" w:rsidRPr="00686F99" w:rsidRDefault="008032CA" w:rsidP="008032CA">
      <w:pPr>
        <w:pStyle w:val="Akapitzlist"/>
        <w:numPr>
          <w:ilvl w:val="0"/>
          <w:numId w:val="4"/>
        </w:numPr>
        <w:shd w:val="clear" w:color="auto" w:fill="FFFFFF"/>
        <w:spacing w:after="0" w:line="240" w:lineRule="auto"/>
        <w:jc w:val="both"/>
        <w:rPr>
          <w:rFonts w:ascii="Times New Roman" w:hAnsi="Times New Roman" w:cs="Times New Roman"/>
        </w:rPr>
      </w:pPr>
      <w:bookmarkStart w:id="11" w:name="mip39735825"/>
      <w:bookmarkEnd w:id="11"/>
      <w:r w:rsidRPr="00686F99">
        <w:rPr>
          <w:rFonts w:ascii="Times New Roman" w:hAnsi="Times New Roman" w:cs="Times New Roman"/>
        </w:rPr>
        <w:lastRenderedPageBreak/>
        <w:t>wykonawcę, wobec którego orzeczono tytułem środka zapobiegawczego zakaz ubiegania się o zamówienia publiczne;</w:t>
      </w:r>
    </w:p>
    <w:p w14:paraId="1FBD5132" w14:textId="77777777" w:rsidR="008032CA" w:rsidRPr="00686F99" w:rsidRDefault="008032CA" w:rsidP="008032CA">
      <w:pPr>
        <w:pStyle w:val="Akapitzlist"/>
        <w:numPr>
          <w:ilvl w:val="0"/>
          <w:numId w:val="4"/>
        </w:numPr>
        <w:shd w:val="clear" w:color="auto" w:fill="FFFFFF"/>
        <w:spacing w:after="0" w:line="240" w:lineRule="auto"/>
        <w:jc w:val="both"/>
        <w:rPr>
          <w:rFonts w:ascii="Times New Roman" w:hAnsi="Times New Roman" w:cs="Times New Roman"/>
        </w:rPr>
      </w:pPr>
      <w:r w:rsidRPr="00686F99">
        <w:rPr>
          <w:rFonts w:ascii="Times New Roman" w:hAnsi="Times New Roman" w:cs="Times New Roman"/>
        </w:rPr>
        <w:t>wykonawców, którzy należąc do tej samej grupy kapitałowej, w rozumieniu ustawy z dnia 16 lutego 2007 r. o ochronie konkurencji i konsumentów (t. j. Dz. U. z 2019r. poz. 369 z późn. zm.), złożyli odrębne oferty lub wnioski o dopuszczenie do udziału w postępowaniu, chyba że wykażą, że istniejące między nimi powiązania nie prowadzą do zakłócenia konkurencji w postępowaniu o udzielenie zamówienia;</w:t>
      </w:r>
    </w:p>
    <w:p w14:paraId="3CE0A024" w14:textId="05AA0E93" w:rsidR="008032CA" w:rsidRPr="00686F99" w:rsidRDefault="008032CA" w:rsidP="008032CA">
      <w:pPr>
        <w:pStyle w:val="Akapitzlist"/>
        <w:numPr>
          <w:ilvl w:val="0"/>
          <w:numId w:val="4"/>
        </w:numPr>
        <w:shd w:val="clear" w:color="auto" w:fill="FFFFFF"/>
        <w:spacing w:after="0" w:line="240" w:lineRule="auto"/>
        <w:jc w:val="both"/>
        <w:rPr>
          <w:rFonts w:ascii="Times New Roman" w:hAnsi="Times New Roman" w:cs="Times New Roman"/>
        </w:rPr>
      </w:pPr>
      <w:r w:rsidRPr="00686F99">
        <w:rPr>
          <w:rFonts w:ascii="Times New Roman" w:hAnsi="Times New Roman" w:cs="Times New Roman"/>
        </w:rPr>
        <w:t>wykonawcę, w stosunku do którego otwarto likwidację; w stosunku do którego</w:t>
      </w:r>
      <w:r w:rsidR="001E19B4" w:rsidRPr="00686F99">
        <w:rPr>
          <w:rFonts w:ascii="Times New Roman" w:hAnsi="Times New Roman" w:cs="Times New Roman"/>
        </w:rPr>
        <w:t xml:space="preserve"> </w:t>
      </w:r>
      <w:r w:rsidRPr="00686F99">
        <w:rPr>
          <w:rFonts w:ascii="Times New Roman" w:hAnsi="Times New Roman" w:cs="Times New Roman"/>
        </w:rPr>
        <w:t>w</w:t>
      </w:r>
      <w:r w:rsidR="00D05710" w:rsidRPr="00686F99">
        <w:rPr>
          <w:rFonts w:ascii="Times New Roman" w:hAnsi="Times New Roman" w:cs="Times New Roman"/>
        </w:rPr>
        <w:t> </w:t>
      </w:r>
      <w:r w:rsidRPr="00686F99">
        <w:rPr>
          <w:rFonts w:ascii="Times New Roman" w:hAnsi="Times New Roman" w:cs="Times New Roman"/>
        </w:rPr>
        <w:t>zatwierdzonym przez sąd układzie w postępowaniu restrukturyzacyjnym jest przewidziane zaspokojenie wierzycieli przez likwidację jego majątku lub sąd zarządził likwidację jego majątku w trybie art. 332 ust. 1 ustawy z dnia 15 maja 2015 r. - Prawo restrukturyzacyjne (t. j. Dz. U. z 2019r. poz. 243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 j. Dz. U. z 2019r. poz. 498 z późn. zm.);</w:t>
      </w:r>
    </w:p>
    <w:p w14:paraId="7C4D7711" w14:textId="77777777" w:rsidR="002E55E4" w:rsidRPr="00686F99" w:rsidRDefault="002E55E4" w:rsidP="002E55E4">
      <w:pPr>
        <w:pStyle w:val="Akapitzlist"/>
        <w:numPr>
          <w:ilvl w:val="0"/>
          <w:numId w:val="4"/>
        </w:numPr>
        <w:shd w:val="clear" w:color="auto" w:fill="FFFFFF"/>
        <w:spacing w:after="0" w:line="240" w:lineRule="auto"/>
        <w:jc w:val="both"/>
        <w:rPr>
          <w:rFonts w:ascii="Times New Roman" w:hAnsi="Times New Roman" w:cs="Times New Roman"/>
        </w:rPr>
      </w:pPr>
      <w:r w:rsidRPr="00686F99">
        <w:rPr>
          <w:rFonts w:ascii="Times New Roman" w:hAnsi="Times New Roman" w:cs="Times New Roman"/>
        </w:rPr>
        <w:t>wykonawcę podlegającego wykluczeniu na podstawie przepisów ustawy z dnia 13 kwietnia 2022 r. o szczególnych rozwiązaniach w zakresie przeciwdziałania wspieraniu agresji na Ukrainę oraz służących ochronie bezpieczeństwa narodowego (Dz. U. z 2022 r. poz. 835 z późn. zm.), w szczególności wykonawcę, o którym mowa w art. 7 ust. 1 pkt 1-3 tejże ustawy oraz art. 5k Rozporządzenia (UE) nr 833/2014 z dnia 31 lipca 2014 roku dotyczące środków ograniczających w związku z działaniami Rosji destabilizującymi sytuację na Ukrainie (Dz. Urz. UE L 229 z 31.07.2014, str. 1, z późn. zm.);</w:t>
      </w:r>
    </w:p>
    <w:p w14:paraId="252C7574" w14:textId="5A82DF10" w:rsidR="008032CA" w:rsidRPr="00686F99" w:rsidRDefault="008032CA" w:rsidP="008032CA">
      <w:pPr>
        <w:pStyle w:val="Akapitzlist"/>
        <w:numPr>
          <w:ilvl w:val="0"/>
          <w:numId w:val="4"/>
        </w:numPr>
        <w:shd w:val="clear" w:color="auto" w:fill="FFFFFF"/>
        <w:spacing w:after="0" w:line="240" w:lineRule="auto"/>
        <w:jc w:val="both"/>
        <w:rPr>
          <w:rFonts w:ascii="Times New Roman" w:hAnsi="Times New Roman" w:cs="Times New Roman"/>
        </w:rPr>
      </w:pPr>
      <w:r w:rsidRPr="00686F99">
        <w:rPr>
          <w:rFonts w:ascii="Times New Roman" w:hAnsi="Times New Roman" w:cs="Times New Roman"/>
        </w:rPr>
        <w:t xml:space="preserve">wykonawcę, który w sposób zawiniony poważnie naruszył obowiązki zawodowe, co podważa jego uczciwość, </w:t>
      </w:r>
      <w:r w:rsidRPr="00686F99">
        <w:rPr>
          <w:rFonts w:ascii="Times New Roman" w:hAnsi="Times New Roman" w:cs="Times New Roman"/>
          <w:b/>
        </w:rPr>
        <w:t xml:space="preserve">w szczególności gdy wykonawca w wyniku zamierzonego działania lub rażącego niedbalstwa nie wykonał lub nienależycie wykonał zamówienie, co </w:t>
      </w:r>
      <w:r w:rsidR="002D62CF" w:rsidRPr="00686F99">
        <w:rPr>
          <w:rFonts w:ascii="Times New Roman" w:hAnsi="Times New Roman" w:cs="Times New Roman"/>
          <w:b/>
        </w:rPr>
        <w:t xml:space="preserve">Zamawiający </w:t>
      </w:r>
      <w:r w:rsidRPr="00686F99">
        <w:rPr>
          <w:rFonts w:ascii="Times New Roman" w:hAnsi="Times New Roman" w:cs="Times New Roman"/>
          <w:b/>
        </w:rPr>
        <w:t>jest w stanie wykazać za pomocą stosownych środków dowodowych</w:t>
      </w:r>
      <w:bookmarkStart w:id="12" w:name="mip39735837"/>
      <w:bookmarkStart w:id="13" w:name="mip39735839"/>
      <w:bookmarkStart w:id="14" w:name="mip39735840"/>
      <w:bookmarkEnd w:id="12"/>
      <w:bookmarkEnd w:id="13"/>
      <w:bookmarkEnd w:id="14"/>
      <w:r w:rsidRPr="00686F99">
        <w:rPr>
          <w:rFonts w:ascii="Times New Roman" w:hAnsi="Times New Roman" w:cs="Times New Roman"/>
        </w:rPr>
        <w:t>.</w:t>
      </w:r>
      <w:bookmarkStart w:id="15" w:name="mip39735816"/>
      <w:bookmarkStart w:id="16" w:name="mip39735817"/>
      <w:bookmarkStart w:id="17" w:name="mip39735819"/>
      <w:bookmarkStart w:id="18" w:name="mip39735820"/>
      <w:bookmarkStart w:id="19" w:name="mip39735821"/>
      <w:bookmarkStart w:id="20" w:name="mip39735822"/>
      <w:bookmarkStart w:id="21" w:name="mip39735824"/>
      <w:bookmarkStart w:id="22" w:name="mip39735826"/>
      <w:bookmarkStart w:id="23" w:name="mip39735834"/>
      <w:bookmarkStart w:id="24" w:name="mip39735836"/>
      <w:bookmarkStart w:id="25" w:name="highlightHit_31"/>
      <w:bookmarkStart w:id="26" w:name="highlightHit_32"/>
      <w:bookmarkStart w:id="27" w:name="highlightHit_33"/>
      <w:bookmarkEnd w:id="15"/>
      <w:bookmarkEnd w:id="16"/>
      <w:bookmarkEnd w:id="17"/>
      <w:bookmarkEnd w:id="18"/>
      <w:bookmarkEnd w:id="19"/>
      <w:bookmarkEnd w:id="20"/>
      <w:bookmarkEnd w:id="21"/>
      <w:bookmarkEnd w:id="22"/>
      <w:bookmarkEnd w:id="23"/>
      <w:bookmarkEnd w:id="24"/>
      <w:bookmarkEnd w:id="25"/>
      <w:bookmarkEnd w:id="26"/>
      <w:bookmarkEnd w:id="27"/>
    </w:p>
    <w:p w14:paraId="35A2B8DC" w14:textId="77777777" w:rsidR="008032CA" w:rsidRPr="00686F99" w:rsidRDefault="008032CA" w:rsidP="008032CA">
      <w:pPr>
        <w:spacing w:after="0" w:line="240" w:lineRule="auto"/>
        <w:jc w:val="both"/>
        <w:rPr>
          <w:rFonts w:ascii="Times New Roman" w:hAnsi="Times New Roman" w:cs="Times New Roman"/>
        </w:rPr>
      </w:pPr>
    </w:p>
    <w:p w14:paraId="3E9AA1F8" w14:textId="77777777" w:rsidR="008032CA" w:rsidRPr="00686F99" w:rsidRDefault="008032CA" w:rsidP="008032CA">
      <w:pPr>
        <w:spacing w:after="0" w:line="240" w:lineRule="auto"/>
        <w:jc w:val="both"/>
        <w:rPr>
          <w:rFonts w:ascii="Times New Roman" w:hAnsi="Times New Roman" w:cs="Times New Roman"/>
        </w:rPr>
      </w:pPr>
      <w:r w:rsidRPr="00686F99">
        <w:rPr>
          <w:rFonts w:ascii="Times New Roman" w:hAnsi="Times New Roman" w:cs="Times New Roman"/>
        </w:rPr>
        <w:t>Brak podstaw do wykluczenia wykazują i potwierdzają wykonawca lub wszyscy wykonawcy wspólnie ubiegający się o udzielenie zamówienia oraz podmiot, na którego zdolnościach lub sytuacji polega wykonawca lub wykonawcy (w zakresie podmiotu trzeciego - za wyjątkiem przynależności do grupy kapitałowej).</w:t>
      </w:r>
    </w:p>
    <w:p w14:paraId="4D447CF6" w14:textId="77777777" w:rsidR="008032CA" w:rsidRPr="00686F99" w:rsidRDefault="008032CA" w:rsidP="008032CA">
      <w:pPr>
        <w:spacing w:after="0" w:line="240" w:lineRule="auto"/>
        <w:jc w:val="both"/>
        <w:rPr>
          <w:rFonts w:ascii="Times New Roman" w:hAnsi="Times New Roman" w:cs="Times New Roman"/>
        </w:rPr>
      </w:pPr>
    </w:p>
    <w:p w14:paraId="577AC959" w14:textId="77777777" w:rsidR="008032CA" w:rsidRPr="00686F99" w:rsidRDefault="008032CA" w:rsidP="008032CA">
      <w:pPr>
        <w:pStyle w:val="Nagwek2"/>
        <w:jc w:val="both"/>
        <w:rPr>
          <w:rFonts w:ascii="Times New Roman" w:hAnsi="Times New Roman"/>
          <w:sz w:val="22"/>
          <w:szCs w:val="22"/>
        </w:rPr>
      </w:pPr>
      <w:bookmarkStart w:id="28" w:name="_Toc85797281"/>
      <w:r w:rsidRPr="00686F99">
        <w:rPr>
          <w:rFonts w:ascii="Times New Roman" w:hAnsi="Times New Roman"/>
          <w:sz w:val="22"/>
          <w:szCs w:val="22"/>
        </w:rPr>
        <w:t>8. Wykaz oświadczeń i dokumentów, potwierdzających spełnianie warunków udziału w postępowaniu oraz brak podstaw do wykluczenia</w:t>
      </w:r>
      <w:bookmarkEnd w:id="28"/>
    </w:p>
    <w:p w14:paraId="1C8B4F53" w14:textId="77777777" w:rsidR="008032CA" w:rsidRPr="00686F99" w:rsidRDefault="008032CA" w:rsidP="008032CA">
      <w:pPr>
        <w:spacing w:after="0" w:line="240" w:lineRule="auto"/>
        <w:jc w:val="both"/>
        <w:rPr>
          <w:rFonts w:ascii="Times New Roman" w:hAnsi="Times New Roman" w:cs="Times New Roman"/>
        </w:rPr>
      </w:pPr>
    </w:p>
    <w:p w14:paraId="276EDD86" w14:textId="77777777" w:rsidR="008032CA" w:rsidRPr="00686F99" w:rsidRDefault="008032CA" w:rsidP="008032CA">
      <w:pPr>
        <w:spacing w:after="0" w:line="240" w:lineRule="auto"/>
        <w:jc w:val="both"/>
        <w:rPr>
          <w:rFonts w:ascii="Times New Roman" w:hAnsi="Times New Roman" w:cs="Times New Roman"/>
        </w:rPr>
      </w:pPr>
      <w:r w:rsidRPr="00686F99">
        <w:rPr>
          <w:rFonts w:ascii="Times New Roman" w:hAnsi="Times New Roman" w:cs="Times New Roman"/>
          <w:b/>
        </w:rPr>
        <w:t>Etap I</w:t>
      </w:r>
      <w:r w:rsidRPr="00686F99">
        <w:rPr>
          <w:rFonts w:ascii="Times New Roman" w:hAnsi="Times New Roman" w:cs="Times New Roman"/>
        </w:rPr>
        <w:t xml:space="preserve"> - dokumenty wymagane na moment składania ofert:</w:t>
      </w:r>
    </w:p>
    <w:p w14:paraId="63352443" w14:textId="77777777" w:rsidR="008032CA" w:rsidRPr="00686F99" w:rsidRDefault="008032CA" w:rsidP="008032CA">
      <w:pPr>
        <w:spacing w:after="0" w:line="240" w:lineRule="auto"/>
        <w:jc w:val="both"/>
        <w:rPr>
          <w:rFonts w:ascii="Times New Roman" w:hAnsi="Times New Roman" w:cs="Times New Roman"/>
        </w:rPr>
      </w:pPr>
    </w:p>
    <w:p w14:paraId="08BCFC3B" w14:textId="77777777" w:rsidR="008032CA" w:rsidRPr="00686F99" w:rsidRDefault="008032CA" w:rsidP="008032CA">
      <w:pPr>
        <w:spacing w:after="0" w:line="240" w:lineRule="auto"/>
        <w:jc w:val="both"/>
        <w:rPr>
          <w:rFonts w:ascii="Times New Roman" w:hAnsi="Times New Roman" w:cs="Times New Roman"/>
        </w:rPr>
      </w:pPr>
      <w:r w:rsidRPr="00686F99">
        <w:rPr>
          <w:rFonts w:ascii="Times New Roman" w:hAnsi="Times New Roman" w:cs="Times New Roman"/>
          <w:b/>
        </w:rPr>
        <w:t>A. Formularz ofertowy wraz z załącznikami</w:t>
      </w:r>
      <w:r w:rsidRPr="00686F99">
        <w:rPr>
          <w:rFonts w:ascii="Times New Roman" w:hAnsi="Times New Roman" w:cs="Times New Roman"/>
        </w:rPr>
        <w:t>:</w:t>
      </w:r>
    </w:p>
    <w:p w14:paraId="55250766" w14:textId="77777777" w:rsidR="008032CA" w:rsidRPr="00686F99" w:rsidRDefault="008032CA" w:rsidP="008032CA">
      <w:pPr>
        <w:pStyle w:val="Akapitzlist"/>
        <w:numPr>
          <w:ilvl w:val="0"/>
          <w:numId w:val="10"/>
        </w:numPr>
        <w:spacing w:after="0" w:line="240" w:lineRule="auto"/>
        <w:jc w:val="both"/>
        <w:rPr>
          <w:rFonts w:ascii="Times New Roman" w:hAnsi="Times New Roman" w:cs="Times New Roman"/>
        </w:rPr>
      </w:pPr>
      <w:r w:rsidRPr="00686F99">
        <w:rPr>
          <w:rFonts w:ascii="Times New Roman" w:hAnsi="Times New Roman" w:cs="Times New Roman"/>
        </w:rPr>
        <w:t>Oświadczenie o spełnianiu warunków udziału w postępowaniu.</w:t>
      </w:r>
    </w:p>
    <w:p w14:paraId="0899B517" w14:textId="77777777" w:rsidR="008032CA" w:rsidRPr="00686F99" w:rsidRDefault="008032CA" w:rsidP="008032CA">
      <w:pPr>
        <w:pStyle w:val="Akapitzlist"/>
        <w:numPr>
          <w:ilvl w:val="0"/>
          <w:numId w:val="10"/>
        </w:numPr>
        <w:spacing w:after="0" w:line="240" w:lineRule="auto"/>
        <w:jc w:val="both"/>
        <w:rPr>
          <w:rFonts w:ascii="Times New Roman" w:hAnsi="Times New Roman" w:cs="Times New Roman"/>
        </w:rPr>
      </w:pPr>
      <w:r w:rsidRPr="00686F99">
        <w:rPr>
          <w:rFonts w:ascii="Times New Roman" w:hAnsi="Times New Roman" w:cs="Times New Roman"/>
        </w:rPr>
        <w:t xml:space="preserve">Oświadczenie o braku podstaw do wykluczenia oraz oświadczenie o braku powiązań </w:t>
      </w:r>
      <w:r w:rsidRPr="00686F99">
        <w:rPr>
          <w:rFonts w:ascii="Times New Roman" w:hAnsi="Times New Roman" w:cs="Times New Roman"/>
        </w:rPr>
        <w:br/>
        <w:t>z podmiotami sankcjonowanymi.</w:t>
      </w:r>
    </w:p>
    <w:p w14:paraId="1D22DC2E" w14:textId="77777777" w:rsidR="008032CA" w:rsidRPr="00686F99" w:rsidRDefault="008032CA" w:rsidP="008032CA">
      <w:pPr>
        <w:pStyle w:val="Akapitzlist"/>
        <w:numPr>
          <w:ilvl w:val="0"/>
          <w:numId w:val="10"/>
        </w:numPr>
        <w:spacing w:after="0" w:line="240" w:lineRule="auto"/>
        <w:jc w:val="both"/>
        <w:rPr>
          <w:rFonts w:ascii="Times New Roman" w:hAnsi="Times New Roman" w:cs="Times New Roman"/>
        </w:rPr>
      </w:pPr>
      <w:r w:rsidRPr="00686F99">
        <w:rPr>
          <w:rFonts w:ascii="Times New Roman" w:hAnsi="Times New Roman" w:cs="Times New Roman"/>
        </w:rPr>
        <w:t>Oświadczenie o braku powiązań osobowych i kapitałowych z Zamawiającym.</w:t>
      </w:r>
    </w:p>
    <w:p w14:paraId="5D659C89" w14:textId="77777777" w:rsidR="008032CA" w:rsidRPr="00686F99" w:rsidRDefault="008032CA" w:rsidP="008032CA">
      <w:pPr>
        <w:pStyle w:val="Akapitzlist"/>
        <w:numPr>
          <w:ilvl w:val="0"/>
          <w:numId w:val="10"/>
        </w:numPr>
        <w:spacing w:after="0" w:line="240" w:lineRule="auto"/>
        <w:jc w:val="both"/>
        <w:rPr>
          <w:rFonts w:ascii="Times New Roman" w:hAnsi="Times New Roman" w:cs="Times New Roman"/>
        </w:rPr>
      </w:pPr>
      <w:r w:rsidRPr="00686F99">
        <w:rPr>
          <w:rFonts w:ascii="Times New Roman" w:hAnsi="Times New Roman" w:cs="Times New Roman"/>
        </w:rPr>
        <w:t>Oświadczenie o przynależności do grupy kapitałowej.</w:t>
      </w:r>
    </w:p>
    <w:p w14:paraId="1E332D15" w14:textId="77777777" w:rsidR="008032CA" w:rsidRPr="00686F99" w:rsidRDefault="008032CA" w:rsidP="008032CA">
      <w:pPr>
        <w:pStyle w:val="Akapitzlist"/>
        <w:numPr>
          <w:ilvl w:val="0"/>
          <w:numId w:val="10"/>
        </w:numPr>
        <w:spacing w:after="0" w:line="240" w:lineRule="auto"/>
        <w:jc w:val="both"/>
        <w:rPr>
          <w:rFonts w:ascii="Times New Roman" w:hAnsi="Times New Roman" w:cs="Times New Roman"/>
        </w:rPr>
      </w:pPr>
      <w:r w:rsidRPr="00686F99">
        <w:rPr>
          <w:rFonts w:ascii="Times New Roman" w:hAnsi="Times New Roman" w:cs="Times New Roman"/>
        </w:rPr>
        <w:t>Oświadczenie Wykonawcy dot. wypełnienia obowiązków informacyjnych wynikających z RODO.</w:t>
      </w:r>
    </w:p>
    <w:p w14:paraId="2C52595F" w14:textId="25D295CC" w:rsidR="00F17395" w:rsidRPr="00686F99" w:rsidRDefault="00F17395" w:rsidP="008032CA">
      <w:pPr>
        <w:pStyle w:val="Akapitzlist"/>
        <w:numPr>
          <w:ilvl w:val="0"/>
          <w:numId w:val="10"/>
        </w:numPr>
        <w:spacing w:after="0" w:line="240" w:lineRule="auto"/>
        <w:jc w:val="both"/>
        <w:rPr>
          <w:rFonts w:ascii="Times New Roman" w:hAnsi="Times New Roman" w:cs="Times New Roman"/>
        </w:rPr>
      </w:pPr>
      <w:r w:rsidRPr="00686F99">
        <w:rPr>
          <w:rFonts w:ascii="Times New Roman" w:hAnsi="Times New Roman" w:cs="Times New Roman"/>
        </w:rPr>
        <w:t>Oświadczenie o dysponowaniu osobami zdolnymi do wykonania zamówienia.</w:t>
      </w:r>
    </w:p>
    <w:p w14:paraId="5EDA3C54" w14:textId="726437A1" w:rsidR="001A1FA9" w:rsidRPr="00686F99" w:rsidRDefault="001A1FA9" w:rsidP="001A1FA9">
      <w:pPr>
        <w:pStyle w:val="Akapitzlist"/>
        <w:numPr>
          <w:ilvl w:val="0"/>
          <w:numId w:val="10"/>
        </w:numPr>
        <w:spacing w:after="0" w:line="240" w:lineRule="auto"/>
        <w:jc w:val="both"/>
        <w:rPr>
          <w:rFonts w:ascii="Times New Roman" w:hAnsi="Times New Roman" w:cs="Times New Roman"/>
        </w:rPr>
      </w:pPr>
      <w:r w:rsidRPr="00686F99">
        <w:rPr>
          <w:rFonts w:ascii="Times New Roman" w:hAnsi="Times New Roman" w:cs="Times New Roman"/>
        </w:rPr>
        <w:t xml:space="preserve">CV osoby </w:t>
      </w:r>
      <w:r w:rsidR="00237F03" w:rsidRPr="00686F99">
        <w:rPr>
          <w:rFonts w:ascii="Times New Roman" w:hAnsi="Times New Roman" w:cs="Times New Roman"/>
        </w:rPr>
        <w:t>skierowanej do realizacji zamówienia oraz</w:t>
      </w:r>
      <w:r w:rsidRPr="00686F99">
        <w:rPr>
          <w:rFonts w:ascii="Times New Roman" w:hAnsi="Times New Roman" w:cs="Times New Roman"/>
        </w:rPr>
        <w:t xml:space="preserve"> </w:t>
      </w:r>
      <w:r w:rsidRPr="00686F99">
        <w:rPr>
          <w:rFonts w:ascii="Times New Roman" w:hAnsi="Times New Roman" w:cs="Times New Roman"/>
          <w:shd w:val="clear" w:color="auto" w:fill="FFFFFF"/>
        </w:rPr>
        <w:t>przedłożenie dyplomu ukończenia studiów wyższych z zakresu psychologii</w:t>
      </w:r>
      <w:r w:rsidR="00C93ED7">
        <w:rPr>
          <w:rFonts w:ascii="Times New Roman" w:hAnsi="Times New Roman" w:cs="Times New Roman"/>
          <w:shd w:val="clear" w:color="auto" w:fill="FFFFFF"/>
        </w:rPr>
        <w:t xml:space="preserve"> z tytułem mgr psychologii.</w:t>
      </w:r>
    </w:p>
    <w:p w14:paraId="3824695B" w14:textId="75495381" w:rsidR="001A1FA9" w:rsidRPr="00686F99" w:rsidRDefault="001A1FA9" w:rsidP="001A1FA9">
      <w:pPr>
        <w:pStyle w:val="Akapitzlist"/>
        <w:spacing w:after="0" w:line="240" w:lineRule="auto"/>
        <w:jc w:val="both"/>
        <w:rPr>
          <w:rFonts w:ascii="Times New Roman" w:hAnsi="Times New Roman" w:cs="Times New Roman"/>
        </w:rPr>
      </w:pPr>
    </w:p>
    <w:p w14:paraId="2C553507" w14:textId="77777777" w:rsidR="008032CA" w:rsidRPr="00686F99" w:rsidRDefault="008032CA" w:rsidP="008032CA">
      <w:pPr>
        <w:spacing w:after="0" w:line="240" w:lineRule="auto"/>
        <w:jc w:val="both"/>
        <w:rPr>
          <w:rFonts w:ascii="Times New Roman" w:hAnsi="Times New Roman" w:cs="Times New Roman"/>
        </w:rPr>
      </w:pPr>
    </w:p>
    <w:p w14:paraId="5BE0226F" w14:textId="77777777" w:rsidR="008032CA" w:rsidRPr="00686F99" w:rsidRDefault="008032CA" w:rsidP="008032CA">
      <w:pPr>
        <w:spacing w:after="0" w:line="240" w:lineRule="auto"/>
        <w:jc w:val="both"/>
        <w:rPr>
          <w:rFonts w:ascii="Times New Roman" w:hAnsi="Times New Roman" w:cs="Times New Roman"/>
          <w:b/>
        </w:rPr>
      </w:pPr>
      <w:r w:rsidRPr="00686F99">
        <w:rPr>
          <w:rFonts w:ascii="Times New Roman" w:hAnsi="Times New Roman" w:cs="Times New Roman"/>
          <w:b/>
        </w:rPr>
        <w:t>Etap II - Wykonawca, którego oferta zostanie uznana za najkorzystniejszą, nie później niż w dniu zawarcia umowy, zobowiązany jest do dostarczenia Zamawiającemu:</w:t>
      </w:r>
    </w:p>
    <w:p w14:paraId="4095F4CF" w14:textId="77777777" w:rsidR="008032CA" w:rsidRPr="00686F99" w:rsidRDefault="008032CA" w:rsidP="008032CA">
      <w:pPr>
        <w:spacing w:after="0" w:line="240" w:lineRule="auto"/>
        <w:jc w:val="both"/>
        <w:rPr>
          <w:rFonts w:ascii="Times New Roman" w:hAnsi="Times New Roman" w:cs="Times New Roman"/>
          <w:b/>
        </w:rPr>
      </w:pPr>
    </w:p>
    <w:p w14:paraId="746BE321" w14:textId="257354BC" w:rsidR="008032CA" w:rsidRPr="00686F99" w:rsidRDefault="008032CA" w:rsidP="001E1661">
      <w:pPr>
        <w:pStyle w:val="Akapitzlist"/>
        <w:numPr>
          <w:ilvl w:val="0"/>
          <w:numId w:val="13"/>
        </w:numPr>
        <w:spacing w:after="0" w:line="240" w:lineRule="auto"/>
        <w:jc w:val="both"/>
        <w:rPr>
          <w:rFonts w:ascii="Times New Roman" w:hAnsi="Times New Roman" w:cs="Times New Roman"/>
          <w:color w:val="000000"/>
        </w:rPr>
      </w:pPr>
      <w:r w:rsidRPr="00686F99">
        <w:rPr>
          <w:rFonts w:ascii="Times New Roman" w:hAnsi="Times New Roman" w:cs="Times New Roman"/>
          <w:color w:val="000000"/>
        </w:rPr>
        <w:lastRenderedPageBreak/>
        <w:t>W przypadku wyboru ofe</w:t>
      </w:r>
      <w:r w:rsidRPr="00686F99">
        <w:rPr>
          <w:rFonts w:ascii="Times New Roman" w:hAnsi="Times New Roman" w:cs="Times New Roman"/>
        </w:rPr>
        <w:t xml:space="preserve">rty złożonej przez Wykonawców wspólnie ubiegających się o udzielenie zamówienia, Zamawiający będzie żądał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r w:rsidRPr="00686F99">
        <w:rPr>
          <w:rFonts w:ascii="Times New Roman" w:eastAsia="Times New Roman" w:hAnsi="Times New Roman" w:cs="Times New Roman"/>
          <w:spacing w:val="2"/>
        </w:rPr>
        <w:t>o</w:t>
      </w:r>
      <w:r w:rsidRPr="00686F99">
        <w:rPr>
          <w:rFonts w:ascii="Times New Roman" w:eastAsia="Times New Roman" w:hAnsi="Times New Roman" w:cs="Times New Roman"/>
          <w:spacing w:val="-2"/>
        </w:rPr>
        <w:t>r</w:t>
      </w:r>
      <w:r w:rsidRPr="00686F99">
        <w:rPr>
          <w:rFonts w:ascii="Times New Roman" w:eastAsia="Times New Roman" w:hAnsi="Times New Roman" w:cs="Times New Roman"/>
          <w:spacing w:val="1"/>
          <w:w w:val="99"/>
        </w:rPr>
        <w:t>a</w:t>
      </w:r>
      <w:r w:rsidRPr="00686F99">
        <w:rPr>
          <w:rFonts w:ascii="Times New Roman" w:eastAsia="Times New Roman" w:hAnsi="Times New Roman" w:cs="Times New Roman"/>
          <w:w w:val="99"/>
        </w:rPr>
        <w:t xml:space="preserve">z </w:t>
      </w:r>
      <w:r w:rsidRPr="00686F99">
        <w:rPr>
          <w:rFonts w:ascii="Times New Roman" w:eastAsia="Times New Roman" w:hAnsi="Times New Roman" w:cs="Times New Roman"/>
          <w:spacing w:val="1"/>
          <w:w w:val="99"/>
        </w:rPr>
        <w:t>za</w:t>
      </w:r>
      <w:r w:rsidRPr="00686F99">
        <w:rPr>
          <w:rFonts w:ascii="Times New Roman" w:eastAsia="Times New Roman" w:hAnsi="Times New Roman" w:cs="Times New Roman"/>
        </w:rPr>
        <w:t>w</w:t>
      </w:r>
      <w:r w:rsidRPr="00686F99">
        <w:rPr>
          <w:rFonts w:ascii="Times New Roman" w:eastAsia="Times New Roman" w:hAnsi="Times New Roman" w:cs="Times New Roman"/>
          <w:w w:val="99"/>
        </w:rPr>
        <w:t>ie</w:t>
      </w:r>
      <w:r w:rsidRPr="00686F99">
        <w:rPr>
          <w:rFonts w:ascii="Times New Roman" w:eastAsia="Times New Roman" w:hAnsi="Times New Roman" w:cs="Times New Roman"/>
          <w:spacing w:val="1"/>
        </w:rPr>
        <w:t>r</w:t>
      </w:r>
      <w:r w:rsidRPr="00686F99">
        <w:rPr>
          <w:rFonts w:ascii="Times New Roman" w:eastAsia="Times New Roman" w:hAnsi="Times New Roman" w:cs="Times New Roman"/>
          <w:spacing w:val="1"/>
          <w:w w:val="99"/>
        </w:rPr>
        <w:t>a</w:t>
      </w:r>
      <w:r w:rsidRPr="00686F99">
        <w:rPr>
          <w:rFonts w:ascii="Times New Roman" w:eastAsia="Times New Roman" w:hAnsi="Times New Roman" w:cs="Times New Roman"/>
          <w:w w:val="99"/>
        </w:rPr>
        <w:t>ją</w:t>
      </w:r>
      <w:r w:rsidRPr="00686F99">
        <w:rPr>
          <w:rFonts w:ascii="Times New Roman" w:eastAsia="Times New Roman" w:hAnsi="Times New Roman" w:cs="Times New Roman"/>
          <w:spacing w:val="1"/>
          <w:w w:val="99"/>
        </w:rPr>
        <w:t>c</w:t>
      </w:r>
      <w:r w:rsidRPr="00686F99">
        <w:rPr>
          <w:rFonts w:ascii="Times New Roman" w:eastAsia="Times New Roman" w:hAnsi="Times New Roman" w:cs="Times New Roman"/>
          <w:w w:val="99"/>
        </w:rPr>
        <w:t xml:space="preserve">ą </w:t>
      </w:r>
      <w:r w:rsidRPr="00686F99">
        <w:rPr>
          <w:rFonts w:ascii="Times New Roman" w:eastAsia="Times New Roman" w:hAnsi="Times New Roman" w:cs="Times New Roman"/>
          <w:spacing w:val="-1"/>
        </w:rPr>
        <w:t>u</w:t>
      </w:r>
      <w:r w:rsidRPr="00686F99">
        <w:rPr>
          <w:rFonts w:ascii="Times New Roman" w:eastAsia="Times New Roman" w:hAnsi="Times New Roman" w:cs="Times New Roman"/>
          <w:spacing w:val="1"/>
        </w:rPr>
        <w:t>p</w:t>
      </w:r>
      <w:r w:rsidRPr="00686F99">
        <w:rPr>
          <w:rFonts w:ascii="Times New Roman" w:eastAsia="Times New Roman" w:hAnsi="Times New Roman" w:cs="Times New Roman"/>
        </w:rPr>
        <w:t>o</w:t>
      </w:r>
      <w:r w:rsidRPr="00686F99">
        <w:rPr>
          <w:rFonts w:ascii="Times New Roman" w:eastAsia="Times New Roman" w:hAnsi="Times New Roman" w:cs="Times New Roman"/>
          <w:spacing w:val="2"/>
        </w:rPr>
        <w:t>w</w:t>
      </w:r>
      <w:r w:rsidRPr="00686F99">
        <w:rPr>
          <w:rFonts w:ascii="Times New Roman" w:eastAsia="Times New Roman" w:hAnsi="Times New Roman" w:cs="Times New Roman"/>
          <w:w w:val="99"/>
        </w:rPr>
        <w:t>aż</w:t>
      </w:r>
      <w:r w:rsidRPr="00686F99">
        <w:rPr>
          <w:rFonts w:ascii="Times New Roman" w:eastAsia="Times New Roman" w:hAnsi="Times New Roman" w:cs="Times New Roman"/>
          <w:spacing w:val="2"/>
        </w:rPr>
        <w:t>n</w:t>
      </w:r>
      <w:r w:rsidRPr="00686F99">
        <w:rPr>
          <w:rFonts w:ascii="Times New Roman" w:eastAsia="Times New Roman" w:hAnsi="Times New Roman" w:cs="Times New Roman"/>
          <w:spacing w:val="-1"/>
          <w:w w:val="99"/>
        </w:rPr>
        <w:t>i</w:t>
      </w:r>
      <w:r w:rsidRPr="00686F99">
        <w:rPr>
          <w:rFonts w:ascii="Times New Roman" w:eastAsia="Times New Roman" w:hAnsi="Times New Roman" w:cs="Times New Roman"/>
          <w:spacing w:val="1"/>
          <w:w w:val="99"/>
        </w:rPr>
        <w:t>e</w:t>
      </w:r>
      <w:r w:rsidRPr="00686F99">
        <w:rPr>
          <w:rFonts w:ascii="Times New Roman" w:eastAsia="Times New Roman" w:hAnsi="Times New Roman" w:cs="Times New Roman"/>
        </w:rPr>
        <w:t>n</w:t>
      </w:r>
      <w:r w:rsidRPr="00686F99">
        <w:rPr>
          <w:rFonts w:ascii="Times New Roman" w:eastAsia="Times New Roman" w:hAnsi="Times New Roman" w:cs="Times New Roman"/>
          <w:spacing w:val="-1"/>
          <w:w w:val="99"/>
        </w:rPr>
        <w:t>i</w:t>
      </w:r>
      <w:r w:rsidRPr="00686F99">
        <w:rPr>
          <w:rFonts w:ascii="Times New Roman" w:eastAsia="Times New Roman" w:hAnsi="Times New Roman" w:cs="Times New Roman"/>
          <w:w w:val="99"/>
        </w:rPr>
        <w:t xml:space="preserve">e </w:t>
      </w:r>
      <w:r w:rsidRPr="00686F99">
        <w:rPr>
          <w:rFonts w:ascii="Times New Roman" w:eastAsia="Times New Roman" w:hAnsi="Times New Roman" w:cs="Times New Roman"/>
          <w:spacing w:val="2"/>
        </w:rPr>
        <w:t>d</w:t>
      </w:r>
      <w:r w:rsidRPr="00686F99">
        <w:rPr>
          <w:rFonts w:ascii="Times New Roman" w:eastAsia="Times New Roman" w:hAnsi="Times New Roman" w:cs="Times New Roman"/>
          <w:w w:val="99"/>
        </w:rPr>
        <w:t xml:space="preserve">la </w:t>
      </w:r>
      <w:r w:rsidRPr="00686F99">
        <w:rPr>
          <w:rFonts w:ascii="Times New Roman" w:eastAsia="Times New Roman" w:hAnsi="Times New Roman" w:cs="Times New Roman"/>
          <w:spacing w:val="-1"/>
          <w:w w:val="99"/>
        </w:rPr>
        <w:t>j</w:t>
      </w:r>
      <w:r w:rsidRPr="00686F99">
        <w:rPr>
          <w:rFonts w:ascii="Times New Roman" w:eastAsia="Times New Roman" w:hAnsi="Times New Roman" w:cs="Times New Roman"/>
          <w:spacing w:val="1"/>
          <w:w w:val="99"/>
        </w:rPr>
        <w:t>e</w:t>
      </w:r>
      <w:r w:rsidRPr="00686F99">
        <w:rPr>
          <w:rFonts w:ascii="Times New Roman" w:eastAsia="Times New Roman" w:hAnsi="Times New Roman" w:cs="Times New Roman"/>
          <w:spacing w:val="-1"/>
        </w:rPr>
        <w:t>d</w:t>
      </w:r>
      <w:r w:rsidRPr="00686F99">
        <w:rPr>
          <w:rFonts w:ascii="Times New Roman" w:eastAsia="Times New Roman" w:hAnsi="Times New Roman" w:cs="Times New Roman"/>
          <w:spacing w:val="1"/>
        </w:rPr>
        <w:t>n</w:t>
      </w:r>
      <w:r w:rsidRPr="00686F99">
        <w:rPr>
          <w:rFonts w:ascii="Times New Roman" w:eastAsia="Times New Roman" w:hAnsi="Times New Roman" w:cs="Times New Roman"/>
          <w:w w:val="99"/>
        </w:rPr>
        <w:t>e</w:t>
      </w:r>
      <w:r w:rsidRPr="00686F99">
        <w:rPr>
          <w:rFonts w:ascii="Times New Roman" w:eastAsia="Times New Roman" w:hAnsi="Times New Roman" w:cs="Times New Roman"/>
          <w:spacing w:val="2"/>
        </w:rPr>
        <w:t>g</w:t>
      </w:r>
      <w:r w:rsidRPr="00686F99">
        <w:rPr>
          <w:rFonts w:ascii="Times New Roman" w:eastAsia="Times New Roman" w:hAnsi="Times New Roman" w:cs="Times New Roman"/>
        </w:rPr>
        <w:t xml:space="preserve">o </w:t>
      </w:r>
      <w:r w:rsidRPr="00686F99">
        <w:rPr>
          <w:rFonts w:ascii="Times New Roman" w:eastAsia="Times New Roman" w:hAnsi="Times New Roman" w:cs="Times New Roman"/>
          <w:w w:val="99"/>
        </w:rPr>
        <w:t xml:space="preserve">z </w:t>
      </w:r>
      <w:r w:rsidRPr="00686F99">
        <w:rPr>
          <w:rFonts w:ascii="Times New Roman" w:eastAsia="Times New Roman" w:hAnsi="Times New Roman" w:cs="Times New Roman"/>
          <w:spacing w:val="1"/>
        </w:rPr>
        <w:t>W</w:t>
      </w:r>
      <w:r w:rsidRPr="00686F99">
        <w:rPr>
          <w:rFonts w:ascii="Times New Roman" w:eastAsia="Times New Roman" w:hAnsi="Times New Roman" w:cs="Times New Roman"/>
          <w:spacing w:val="2"/>
        </w:rPr>
        <w:t>y</w:t>
      </w:r>
      <w:r w:rsidRPr="00686F99">
        <w:rPr>
          <w:rFonts w:ascii="Times New Roman" w:eastAsia="Times New Roman" w:hAnsi="Times New Roman" w:cs="Times New Roman"/>
          <w:spacing w:val="-1"/>
        </w:rPr>
        <w:t>k</w:t>
      </w:r>
      <w:r w:rsidRPr="00686F99">
        <w:rPr>
          <w:rFonts w:ascii="Times New Roman" w:eastAsia="Times New Roman" w:hAnsi="Times New Roman" w:cs="Times New Roman"/>
          <w:spacing w:val="1"/>
        </w:rPr>
        <w:t>o</w:t>
      </w:r>
      <w:r w:rsidRPr="00686F99">
        <w:rPr>
          <w:rFonts w:ascii="Times New Roman" w:eastAsia="Times New Roman" w:hAnsi="Times New Roman" w:cs="Times New Roman"/>
        </w:rPr>
        <w:t>n</w:t>
      </w:r>
      <w:r w:rsidRPr="00686F99">
        <w:rPr>
          <w:rFonts w:ascii="Times New Roman" w:eastAsia="Times New Roman" w:hAnsi="Times New Roman" w:cs="Times New Roman"/>
          <w:spacing w:val="1"/>
          <w:w w:val="99"/>
        </w:rPr>
        <w:t>a</w:t>
      </w:r>
      <w:r w:rsidRPr="00686F99">
        <w:rPr>
          <w:rFonts w:ascii="Times New Roman" w:eastAsia="Times New Roman" w:hAnsi="Times New Roman" w:cs="Times New Roman"/>
        </w:rPr>
        <w:t>w</w:t>
      </w:r>
      <w:r w:rsidRPr="00686F99">
        <w:rPr>
          <w:rFonts w:ascii="Times New Roman" w:eastAsia="Times New Roman" w:hAnsi="Times New Roman" w:cs="Times New Roman"/>
          <w:spacing w:val="-2"/>
          <w:w w:val="99"/>
        </w:rPr>
        <w:t>c</w:t>
      </w:r>
      <w:r w:rsidRPr="00686F99">
        <w:rPr>
          <w:rFonts w:ascii="Times New Roman" w:eastAsia="Times New Roman" w:hAnsi="Times New Roman" w:cs="Times New Roman"/>
          <w:spacing w:val="1"/>
        </w:rPr>
        <w:t>ó</w:t>
      </w:r>
      <w:r w:rsidRPr="00686F99">
        <w:rPr>
          <w:rFonts w:ascii="Times New Roman" w:eastAsia="Times New Roman" w:hAnsi="Times New Roman" w:cs="Times New Roman"/>
        </w:rPr>
        <w:t xml:space="preserve">w do </w:t>
      </w:r>
      <w:r w:rsidRPr="00686F99">
        <w:rPr>
          <w:rFonts w:ascii="Times New Roman" w:eastAsia="Times New Roman" w:hAnsi="Times New Roman" w:cs="Times New Roman"/>
          <w:spacing w:val="1"/>
        </w:rPr>
        <w:t>s</w:t>
      </w:r>
      <w:r w:rsidRPr="00686F99">
        <w:rPr>
          <w:rFonts w:ascii="Times New Roman" w:eastAsia="Times New Roman" w:hAnsi="Times New Roman" w:cs="Times New Roman"/>
          <w:spacing w:val="2"/>
        </w:rPr>
        <w:t>k</w:t>
      </w:r>
      <w:r w:rsidRPr="00686F99">
        <w:rPr>
          <w:rFonts w:ascii="Times New Roman" w:eastAsia="Times New Roman" w:hAnsi="Times New Roman" w:cs="Times New Roman"/>
          <w:spacing w:val="-1"/>
          <w:w w:val="99"/>
        </w:rPr>
        <w:t>ł</w:t>
      </w:r>
      <w:r w:rsidRPr="00686F99">
        <w:rPr>
          <w:rFonts w:ascii="Times New Roman" w:eastAsia="Times New Roman" w:hAnsi="Times New Roman" w:cs="Times New Roman"/>
          <w:spacing w:val="1"/>
          <w:w w:val="99"/>
        </w:rPr>
        <w:t>a</w:t>
      </w:r>
      <w:r w:rsidRPr="00686F99">
        <w:rPr>
          <w:rFonts w:ascii="Times New Roman" w:eastAsia="Times New Roman" w:hAnsi="Times New Roman" w:cs="Times New Roman"/>
          <w:spacing w:val="2"/>
        </w:rPr>
        <w:t>d</w:t>
      </w:r>
      <w:r w:rsidRPr="00686F99">
        <w:rPr>
          <w:rFonts w:ascii="Times New Roman" w:eastAsia="Times New Roman" w:hAnsi="Times New Roman" w:cs="Times New Roman"/>
          <w:w w:val="99"/>
        </w:rPr>
        <w:t>a</w:t>
      </w:r>
      <w:r w:rsidRPr="00686F99">
        <w:rPr>
          <w:rFonts w:ascii="Times New Roman" w:eastAsia="Times New Roman" w:hAnsi="Times New Roman" w:cs="Times New Roman"/>
        </w:rPr>
        <w:t>n</w:t>
      </w:r>
      <w:r w:rsidRPr="00686F99">
        <w:rPr>
          <w:rFonts w:ascii="Times New Roman" w:eastAsia="Times New Roman" w:hAnsi="Times New Roman" w:cs="Times New Roman"/>
          <w:spacing w:val="-1"/>
          <w:w w:val="99"/>
        </w:rPr>
        <w:t>i</w:t>
      </w:r>
      <w:r w:rsidRPr="00686F99">
        <w:rPr>
          <w:rFonts w:ascii="Times New Roman" w:eastAsia="Times New Roman" w:hAnsi="Times New Roman" w:cs="Times New Roman"/>
          <w:w w:val="99"/>
        </w:rPr>
        <w:t>a i</w:t>
      </w:r>
      <w:r w:rsidR="00D05710" w:rsidRPr="00686F99">
        <w:rPr>
          <w:rFonts w:ascii="Times New Roman" w:eastAsia="Times New Roman" w:hAnsi="Times New Roman" w:cs="Times New Roman"/>
          <w:w w:val="99"/>
        </w:rPr>
        <w:t> </w:t>
      </w:r>
      <w:r w:rsidRPr="00686F99">
        <w:rPr>
          <w:rFonts w:ascii="Times New Roman" w:eastAsia="Times New Roman" w:hAnsi="Times New Roman" w:cs="Times New Roman"/>
        </w:rPr>
        <w:t>p</w:t>
      </w:r>
      <w:r w:rsidRPr="00686F99">
        <w:rPr>
          <w:rFonts w:ascii="Times New Roman" w:eastAsia="Times New Roman" w:hAnsi="Times New Roman" w:cs="Times New Roman"/>
          <w:spacing w:val="2"/>
        </w:rPr>
        <w:t>r</w:t>
      </w:r>
      <w:r w:rsidRPr="00686F99">
        <w:rPr>
          <w:rFonts w:ascii="Times New Roman" w:eastAsia="Times New Roman" w:hAnsi="Times New Roman" w:cs="Times New Roman"/>
          <w:spacing w:val="1"/>
          <w:w w:val="99"/>
        </w:rPr>
        <w:t>z</w:t>
      </w:r>
      <w:r w:rsidRPr="00686F99">
        <w:rPr>
          <w:rFonts w:ascii="Times New Roman" w:eastAsia="Times New Roman" w:hAnsi="Times New Roman" w:cs="Times New Roman"/>
        </w:rPr>
        <w:t>y</w:t>
      </w:r>
      <w:r w:rsidRPr="00686F99">
        <w:rPr>
          <w:rFonts w:ascii="Times New Roman" w:eastAsia="Times New Roman" w:hAnsi="Times New Roman" w:cs="Times New Roman"/>
          <w:w w:val="99"/>
        </w:rPr>
        <w:t>jm</w:t>
      </w:r>
      <w:r w:rsidRPr="00686F99">
        <w:rPr>
          <w:rFonts w:ascii="Times New Roman" w:eastAsia="Times New Roman" w:hAnsi="Times New Roman" w:cs="Times New Roman"/>
          <w:spacing w:val="1"/>
        </w:rPr>
        <w:t>o</w:t>
      </w:r>
      <w:r w:rsidRPr="00686F99">
        <w:rPr>
          <w:rFonts w:ascii="Times New Roman" w:eastAsia="Times New Roman" w:hAnsi="Times New Roman" w:cs="Times New Roman"/>
        </w:rPr>
        <w:t>w</w:t>
      </w:r>
      <w:r w:rsidRPr="00686F99">
        <w:rPr>
          <w:rFonts w:ascii="Times New Roman" w:eastAsia="Times New Roman" w:hAnsi="Times New Roman" w:cs="Times New Roman"/>
          <w:w w:val="99"/>
        </w:rPr>
        <w:t>a</w:t>
      </w:r>
      <w:r w:rsidRPr="00686F99">
        <w:rPr>
          <w:rFonts w:ascii="Times New Roman" w:eastAsia="Times New Roman" w:hAnsi="Times New Roman" w:cs="Times New Roman"/>
          <w:spacing w:val="2"/>
        </w:rPr>
        <w:t>n</w:t>
      </w:r>
      <w:r w:rsidRPr="00686F99">
        <w:rPr>
          <w:rFonts w:ascii="Times New Roman" w:eastAsia="Times New Roman" w:hAnsi="Times New Roman" w:cs="Times New Roman"/>
          <w:spacing w:val="-1"/>
          <w:w w:val="99"/>
        </w:rPr>
        <w:t>i</w:t>
      </w:r>
      <w:r w:rsidRPr="00686F99">
        <w:rPr>
          <w:rFonts w:ascii="Times New Roman" w:eastAsia="Times New Roman" w:hAnsi="Times New Roman" w:cs="Times New Roman"/>
          <w:w w:val="99"/>
        </w:rPr>
        <w:t xml:space="preserve">a </w:t>
      </w:r>
      <w:r w:rsidRPr="00686F99">
        <w:rPr>
          <w:rFonts w:ascii="Times New Roman" w:eastAsia="Times New Roman" w:hAnsi="Times New Roman" w:cs="Times New Roman"/>
        </w:rPr>
        <w:t>ośw</w:t>
      </w:r>
      <w:r w:rsidRPr="00686F99">
        <w:rPr>
          <w:rFonts w:ascii="Times New Roman" w:eastAsia="Times New Roman" w:hAnsi="Times New Roman" w:cs="Times New Roman"/>
          <w:spacing w:val="1"/>
          <w:w w:val="99"/>
        </w:rPr>
        <w:t>i</w:t>
      </w:r>
      <w:r w:rsidRPr="00686F99">
        <w:rPr>
          <w:rFonts w:ascii="Times New Roman" w:eastAsia="Times New Roman" w:hAnsi="Times New Roman" w:cs="Times New Roman"/>
          <w:w w:val="99"/>
        </w:rPr>
        <w:t>a</w:t>
      </w:r>
      <w:r w:rsidRPr="00686F99">
        <w:rPr>
          <w:rFonts w:ascii="Times New Roman" w:eastAsia="Times New Roman" w:hAnsi="Times New Roman" w:cs="Times New Roman"/>
          <w:spacing w:val="2"/>
        </w:rPr>
        <w:t>d</w:t>
      </w:r>
      <w:r w:rsidRPr="00686F99">
        <w:rPr>
          <w:rFonts w:ascii="Times New Roman" w:eastAsia="Times New Roman" w:hAnsi="Times New Roman" w:cs="Times New Roman"/>
          <w:w w:val="99"/>
        </w:rPr>
        <w:t>cz</w:t>
      </w:r>
      <w:r w:rsidRPr="00686F99">
        <w:rPr>
          <w:rFonts w:ascii="Times New Roman" w:eastAsia="Times New Roman" w:hAnsi="Times New Roman" w:cs="Times New Roman"/>
          <w:spacing w:val="1"/>
          <w:w w:val="99"/>
        </w:rPr>
        <w:t>e</w:t>
      </w:r>
      <w:r w:rsidRPr="00686F99">
        <w:rPr>
          <w:rFonts w:ascii="Times New Roman" w:eastAsia="Times New Roman" w:hAnsi="Times New Roman" w:cs="Times New Roman"/>
        </w:rPr>
        <w:t>ń wo</w:t>
      </w:r>
      <w:r w:rsidRPr="00686F99">
        <w:rPr>
          <w:rFonts w:ascii="Times New Roman" w:eastAsia="Times New Roman" w:hAnsi="Times New Roman" w:cs="Times New Roman"/>
          <w:spacing w:val="2"/>
        </w:rPr>
        <w:t>b</w:t>
      </w:r>
      <w:r w:rsidRPr="00686F99">
        <w:rPr>
          <w:rFonts w:ascii="Times New Roman" w:eastAsia="Times New Roman" w:hAnsi="Times New Roman" w:cs="Times New Roman"/>
          <w:w w:val="99"/>
        </w:rPr>
        <w:t xml:space="preserve">ec </w:t>
      </w:r>
      <w:r w:rsidRPr="00686F99">
        <w:rPr>
          <w:rFonts w:ascii="Times New Roman" w:eastAsia="Times New Roman" w:hAnsi="Times New Roman" w:cs="Times New Roman"/>
          <w:spacing w:val="2"/>
          <w:w w:val="99"/>
        </w:rPr>
        <w:t>Z</w:t>
      </w:r>
      <w:r w:rsidRPr="00686F99">
        <w:rPr>
          <w:rFonts w:ascii="Times New Roman" w:eastAsia="Times New Roman" w:hAnsi="Times New Roman" w:cs="Times New Roman"/>
          <w:spacing w:val="-2"/>
          <w:w w:val="99"/>
        </w:rPr>
        <w:t>a</w:t>
      </w:r>
      <w:r w:rsidRPr="00686F99">
        <w:rPr>
          <w:rFonts w:ascii="Times New Roman" w:eastAsia="Times New Roman" w:hAnsi="Times New Roman" w:cs="Times New Roman"/>
          <w:w w:val="99"/>
        </w:rPr>
        <w:t>m</w:t>
      </w:r>
      <w:r w:rsidRPr="00686F99">
        <w:rPr>
          <w:rFonts w:ascii="Times New Roman" w:eastAsia="Times New Roman" w:hAnsi="Times New Roman" w:cs="Times New Roman"/>
          <w:spacing w:val="1"/>
          <w:w w:val="99"/>
        </w:rPr>
        <w:t>a</w:t>
      </w:r>
      <w:r w:rsidRPr="00686F99">
        <w:rPr>
          <w:rFonts w:ascii="Times New Roman" w:eastAsia="Times New Roman" w:hAnsi="Times New Roman" w:cs="Times New Roman"/>
          <w:spacing w:val="2"/>
        </w:rPr>
        <w:t>w</w:t>
      </w:r>
      <w:r w:rsidRPr="00686F99">
        <w:rPr>
          <w:rFonts w:ascii="Times New Roman" w:eastAsia="Times New Roman" w:hAnsi="Times New Roman" w:cs="Times New Roman"/>
          <w:spacing w:val="-1"/>
          <w:w w:val="99"/>
        </w:rPr>
        <w:t>i</w:t>
      </w:r>
      <w:r w:rsidRPr="00686F99">
        <w:rPr>
          <w:rFonts w:ascii="Times New Roman" w:eastAsia="Times New Roman" w:hAnsi="Times New Roman" w:cs="Times New Roman"/>
          <w:spacing w:val="1"/>
          <w:w w:val="99"/>
        </w:rPr>
        <w:t>a</w:t>
      </w:r>
      <w:r w:rsidRPr="00686F99">
        <w:rPr>
          <w:rFonts w:ascii="Times New Roman" w:eastAsia="Times New Roman" w:hAnsi="Times New Roman" w:cs="Times New Roman"/>
          <w:w w:val="99"/>
        </w:rPr>
        <w:t>ją</w:t>
      </w:r>
      <w:r w:rsidRPr="00686F99">
        <w:rPr>
          <w:rFonts w:ascii="Times New Roman" w:eastAsia="Times New Roman" w:hAnsi="Times New Roman" w:cs="Times New Roman"/>
          <w:spacing w:val="1"/>
          <w:w w:val="99"/>
        </w:rPr>
        <w:t>c</w:t>
      </w:r>
      <w:r w:rsidRPr="00686F99">
        <w:rPr>
          <w:rFonts w:ascii="Times New Roman" w:eastAsia="Times New Roman" w:hAnsi="Times New Roman" w:cs="Times New Roman"/>
          <w:w w:val="99"/>
        </w:rPr>
        <w:t>e</w:t>
      </w:r>
      <w:r w:rsidRPr="00686F99">
        <w:rPr>
          <w:rFonts w:ascii="Times New Roman" w:eastAsia="Times New Roman" w:hAnsi="Times New Roman" w:cs="Times New Roman"/>
        </w:rPr>
        <w:t xml:space="preserve">go w </w:t>
      </w:r>
      <w:r w:rsidRPr="00686F99">
        <w:rPr>
          <w:rFonts w:ascii="Times New Roman" w:eastAsia="Times New Roman" w:hAnsi="Times New Roman" w:cs="Times New Roman"/>
          <w:w w:val="99"/>
        </w:rPr>
        <w:t>i</w:t>
      </w:r>
      <w:r w:rsidRPr="00686F99">
        <w:rPr>
          <w:rFonts w:ascii="Times New Roman" w:eastAsia="Times New Roman" w:hAnsi="Times New Roman" w:cs="Times New Roman"/>
          <w:spacing w:val="3"/>
          <w:w w:val="99"/>
        </w:rPr>
        <w:t>m</w:t>
      </w:r>
      <w:r w:rsidRPr="00686F99">
        <w:rPr>
          <w:rFonts w:ascii="Times New Roman" w:eastAsia="Times New Roman" w:hAnsi="Times New Roman" w:cs="Times New Roman"/>
          <w:spacing w:val="-1"/>
          <w:w w:val="99"/>
        </w:rPr>
        <w:t>i</w:t>
      </w:r>
      <w:r w:rsidRPr="00686F99">
        <w:rPr>
          <w:rFonts w:ascii="Times New Roman" w:eastAsia="Times New Roman" w:hAnsi="Times New Roman" w:cs="Times New Roman"/>
          <w:spacing w:val="1"/>
          <w:w w:val="99"/>
        </w:rPr>
        <w:t>e</w:t>
      </w:r>
      <w:r w:rsidRPr="00686F99">
        <w:rPr>
          <w:rFonts w:ascii="Times New Roman" w:eastAsia="Times New Roman" w:hAnsi="Times New Roman" w:cs="Times New Roman"/>
        </w:rPr>
        <w:t>n</w:t>
      </w:r>
      <w:r w:rsidRPr="00686F99">
        <w:rPr>
          <w:rFonts w:ascii="Times New Roman" w:eastAsia="Times New Roman" w:hAnsi="Times New Roman" w:cs="Times New Roman"/>
          <w:w w:val="99"/>
        </w:rPr>
        <w:t>i</w:t>
      </w:r>
      <w:r w:rsidRPr="00686F99">
        <w:rPr>
          <w:rFonts w:ascii="Times New Roman" w:eastAsia="Times New Roman" w:hAnsi="Times New Roman" w:cs="Times New Roman"/>
        </w:rPr>
        <w:t>u ws</w:t>
      </w:r>
      <w:r w:rsidRPr="00686F99">
        <w:rPr>
          <w:rFonts w:ascii="Times New Roman" w:eastAsia="Times New Roman" w:hAnsi="Times New Roman" w:cs="Times New Roman"/>
          <w:w w:val="99"/>
        </w:rPr>
        <w:t>z</w:t>
      </w:r>
      <w:r w:rsidRPr="00686F99">
        <w:rPr>
          <w:rFonts w:ascii="Times New Roman" w:eastAsia="Times New Roman" w:hAnsi="Times New Roman" w:cs="Times New Roman"/>
        </w:rPr>
        <w:t>ys</w:t>
      </w:r>
      <w:r w:rsidRPr="00686F99">
        <w:rPr>
          <w:rFonts w:ascii="Times New Roman" w:eastAsia="Times New Roman" w:hAnsi="Times New Roman" w:cs="Times New Roman"/>
          <w:w w:val="99"/>
        </w:rPr>
        <w:t>t</w:t>
      </w:r>
      <w:r w:rsidRPr="00686F99">
        <w:rPr>
          <w:rFonts w:ascii="Times New Roman" w:eastAsia="Times New Roman" w:hAnsi="Times New Roman" w:cs="Times New Roman"/>
          <w:spacing w:val="2"/>
        </w:rPr>
        <w:t>k</w:t>
      </w:r>
      <w:r w:rsidRPr="00686F99">
        <w:rPr>
          <w:rFonts w:ascii="Times New Roman" w:eastAsia="Times New Roman" w:hAnsi="Times New Roman" w:cs="Times New Roman"/>
          <w:w w:val="99"/>
        </w:rPr>
        <w:t>ic</w:t>
      </w:r>
      <w:r w:rsidRPr="00686F99">
        <w:rPr>
          <w:rFonts w:ascii="Times New Roman" w:eastAsia="Times New Roman" w:hAnsi="Times New Roman" w:cs="Times New Roman"/>
        </w:rPr>
        <w:t>h Wyk</w:t>
      </w:r>
      <w:r w:rsidRPr="00686F99">
        <w:rPr>
          <w:rFonts w:ascii="Times New Roman" w:eastAsia="Times New Roman" w:hAnsi="Times New Roman" w:cs="Times New Roman"/>
          <w:spacing w:val="-1"/>
        </w:rPr>
        <w:t>o</w:t>
      </w:r>
      <w:r w:rsidRPr="00686F99">
        <w:rPr>
          <w:rFonts w:ascii="Times New Roman" w:eastAsia="Times New Roman" w:hAnsi="Times New Roman" w:cs="Times New Roman"/>
          <w:spacing w:val="1"/>
        </w:rPr>
        <w:t>n</w:t>
      </w:r>
      <w:r w:rsidRPr="00686F99">
        <w:rPr>
          <w:rFonts w:ascii="Times New Roman" w:eastAsia="Times New Roman" w:hAnsi="Times New Roman" w:cs="Times New Roman"/>
          <w:w w:val="99"/>
        </w:rPr>
        <w:t>a</w:t>
      </w:r>
      <w:r w:rsidRPr="00686F99">
        <w:rPr>
          <w:rFonts w:ascii="Times New Roman" w:eastAsia="Times New Roman" w:hAnsi="Times New Roman" w:cs="Times New Roman"/>
        </w:rPr>
        <w:t>w</w:t>
      </w:r>
      <w:r w:rsidRPr="00686F99">
        <w:rPr>
          <w:rFonts w:ascii="Times New Roman" w:eastAsia="Times New Roman" w:hAnsi="Times New Roman" w:cs="Times New Roman"/>
          <w:spacing w:val="1"/>
          <w:w w:val="99"/>
        </w:rPr>
        <w:t>c</w:t>
      </w:r>
      <w:r w:rsidRPr="00686F99">
        <w:rPr>
          <w:rFonts w:ascii="Times New Roman" w:eastAsia="Times New Roman" w:hAnsi="Times New Roman" w:cs="Times New Roman"/>
        </w:rPr>
        <w:t>ó</w:t>
      </w:r>
      <w:r w:rsidRPr="00686F99">
        <w:rPr>
          <w:rFonts w:ascii="Times New Roman" w:eastAsia="Times New Roman" w:hAnsi="Times New Roman" w:cs="Times New Roman"/>
          <w:spacing w:val="2"/>
        </w:rPr>
        <w:t>w</w:t>
      </w:r>
      <w:r w:rsidRPr="00686F99">
        <w:rPr>
          <w:rFonts w:ascii="Times New Roman" w:eastAsia="Times New Roman" w:hAnsi="Times New Roman" w:cs="Times New Roman"/>
        </w:rPr>
        <w:t xml:space="preserve">, </w:t>
      </w:r>
      <w:r w:rsidRPr="00686F99">
        <w:rPr>
          <w:rFonts w:ascii="Times New Roman" w:eastAsia="Times New Roman" w:hAnsi="Times New Roman" w:cs="Times New Roman"/>
          <w:w w:val="99"/>
        </w:rPr>
        <w:t>a ta</w:t>
      </w:r>
      <w:r w:rsidRPr="00686F99">
        <w:rPr>
          <w:rFonts w:ascii="Times New Roman" w:eastAsia="Times New Roman" w:hAnsi="Times New Roman" w:cs="Times New Roman"/>
        </w:rPr>
        <w:t>k</w:t>
      </w:r>
      <w:r w:rsidRPr="00686F99">
        <w:rPr>
          <w:rFonts w:ascii="Times New Roman" w:eastAsia="Times New Roman" w:hAnsi="Times New Roman" w:cs="Times New Roman"/>
          <w:spacing w:val="1"/>
          <w:w w:val="99"/>
        </w:rPr>
        <w:t>ż</w:t>
      </w:r>
      <w:r w:rsidRPr="00686F99">
        <w:rPr>
          <w:rFonts w:ascii="Times New Roman" w:eastAsia="Times New Roman" w:hAnsi="Times New Roman" w:cs="Times New Roman"/>
          <w:w w:val="99"/>
        </w:rPr>
        <w:t xml:space="preserve">e </w:t>
      </w:r>
      <w:r w:rsidRPr="00686F99">
        <w:rPr>
          <w:rFonts w:ascii="Times New Roman" w:eastAsia="Times New Roman" w:hAnsi="Times New Roman" w:cs="Times New Roman"/>
          <w:spacing w:val="1"/>
        </w:rPr>
        <w:t>d</w:t>
      </w:r>
      <w:r w:rsidRPr="00686F99">
        <w:rPr>
          <w:rFonts w:ascii="Times New Roman" w:eastAsia="Times New Roman" w:hAnsi="Times New Roman" w:cs="Times New Roman"/>
        </w:rPr>
        <w:t>o</w:t>
      </w:r>
      <w:r w:rsidR="00D05710" w:rsidRPr="00686F99">
        <w:rPr>
          <w:rFonts w:ascii="Times New Roman" w:eastAsia="Times New Roman" w:hAnsi="Times New Roman" w:cs="Times New Roman"/>
        </w:rPr>
        <w:t> </w:t>
      </w:r>
      <w:r w:rsidRPr="00686F99">
        <w:rPr>
          <w:rFonts w:ascii="Times New Roman" w:eastAsia="Times New Roman" w:hAnsi="Times New Roman" w:cs="Times New Roman"/>
        </w:rPr>
        <w:t>o</w:t>
      </w:r>
      <w:r w:rsidRPr="00686F99">
        <w:rPr>
          <w:rFonts w:ascii="Times New Roman" w:eastAsia="Times New Roman" w:hAnsi="Times New Roman" w:cs="Times New Roman"/>
          <w:w w:val="99"/>
        </w:rPr>
        <w:t>t</w:t>
      </w:r>
      <w:r w:rsidRPr="00686F99">
        <w:rPr>
          <w:rFonts w:ascii="Times New Roman" w:eastAsia="Times New Roman" w:hAnsi="Times New Roman" w:cs="Times New Roman"/>
          <w:spacing w:val="2"/>
        </w:rPr>
        <w:t>r</w:t>
      </w:r>
      <w:r w:rsidRPr="00686F99">
        <w:rPr>
          <w:rFonts w:ascii="Times New Roman" w:eastAsia="Times New Roman" w:hAnsi="Times New Roman" w:cs="Times New Roman"/>
          <w:spacing w:val="-2"/>
          <w:w w:val="99"/>
        </w:rPr>
        <w:t>z</w:t>
      </w:r>
      <w:r w:rsidRPr="00686F99">
        <w:rPr>
          <w:rFonts w:ascii="Times New Roman" w:eastAsia="Times New Roman" w:hAnsi="Times New Roman" w:cs="Times New Roman"/>
          <w:spacing w:val="1"/>
        </w:rPr>
        <w:t>y</w:t>
      </w:r>
      <w:r w:rsidRPr="00686F99">
        <w:rPr>
          <w:rFonts w:ascii="Times New Roman" w:eastAsia="Times New Roman" w:hAnsi="Times New Roman" w:cs="Times New Roman"/>
          <w:w w:val="99"/>
        </w:rPr>
        <w:t>m</w:t>
      </w:r>
      <w:r w:rsidRPr="00686F99">
        <w:rPr>
          <w:rFonts w:ascii="Times New Roman" w:eastAsia="Times New Roman" w:hAnsi="Times New Roman" w:cs="Times New Roman"/>
          <w:spacing w:val="2"/>
        </w:rPr>
        <w:t>y</w:t>
      </w:r>
      <w:r w:rsidRPr="00686F99">
        <w:rPr>
          <w:rFonts w:ascii="Times New Roman" w:eastAsia="Times New Roman" w:hAnsi="Times New Roman" w:cs="Times New Roman"/>
        </w:rPr>
        <w:t>w</w:t>
      </w:r>
      <w:r w:rsidRPr="00686F99">
        <w:rPr>
          <w:rFonts w:ascii="Times New Roman" w:eastAsia="Times New Roman" w:hAnsi="Times New Roman" w:cs="Times New Roman"/>
          <w:spacing w:val="2"/>
          <w:w w:val="99"/>
        </w:rPr>
        <w:t>a</w:t>
      </w:r>
      <w:r w:rsidRPr="00686F99">
        <w:rPr>
          <w:rFonts w:ascii="Times New Roman" w:eastAsia="Times New Roman" w:hAnsi="Times New Roman" w:cs="Times New Roman"/>
        </w:rPr>
        <w:t>n</w:t>
      </w:r>
      <w:r w:rsidRPr="00686F99">
        <w:rPr>
          <w:rFonts w:ascii="Times New Roman" w:eastAsia="Times New Roman" w:hAnsi="Times New Roman" w:cs="Times New Roman"/>
          <w:w w:val="99"/>
        </w:rPr>
        <w:t>ia</w:t>
      </w:r>
      <w:r w:rsidRPr="00686F99">
        <w:rPr>
          <w:rFonts w:ascii="Times New Roman" w:eastAsia="Times New Roman" w:hAnsi="Times New Roman" w:cs="Times New Roman"/>
        </w:rPr>
        <w:t xml:space="preserve"> n</w:t>
      </w:r>
      <w:r w:rsidRPr="00686F99">
        <w:rPr>
          <w:rFonts w:ascii="Times New Roman" w:eastAsia="Times New Roman" w:hAnsi="Times New Roman" w:cs="Times New Roman"/>
          <w:spacing w:val="1"/>
          <w:w w:val="99"/>
        </w:rPr>
        <w:t>a</w:t>
      </w:r>
      <w:r w:rsidRPr="00686F99">
        <w:rPr>
          <w:rFonts w:ascii="Times New Roman" w:eastAsia="Times New Roman" w:hAnsi="Times New Roman" w:cs="Times New Roman"/>
          <w:w w:val="99"/>
        </w:rPr>
        <w:t>le</w:t>
      </w:r>
      <w:r w:rsidRPr="00686F99">
        <w:rPr>
          <w:rFonts w:ascii="Times New Roman" w:eastAsia="Times New Roman" w:hAnsi="Times New Roman" w:cs="Times New Roman"/>
          <w:spacing w:val="1"/>
          <w:w w:val="99"/>
        </w:rPr>
        <w:t>ż</w:t>
      </w:r>
      <w:r w:rsidRPr="00686F99">
        <w:rPr>
          <w:rFonts w:ascii="Times New Roman" w:eastAsia="Times New Roman" w:hAnsi="Times New Roman" w:cs="Times New Roman"/>
        </w:rPr>
        <w:t>n</w:t>
      </w:r>
      <w:r w:rsidRPr="00686F99">
        <w:rPr>
          <w:rFonts w:ascii="Times New Roman" w:eastAsia="Times New Roman" w:hAnsi="Times New Roman" w:cs="Times New Roman"/>
          <w:spacing w:val="2"/>
        </w:rPr>
        <w:t>y</w:t>
      </w:r>
      <w:r w:rsidRPr="00686F99">
        <w:rPr>
          <w:rFonts w:ascii="Times New Roman" w:eastAsia="Times New Roman" w:hAnsi="Times New Roman" w:cs="Times New Roman"/>
          <w:w w:val="99"/>
        </w:rPr>
        <w:t>c</w:t>
      </w:r>
      <w:r w:rsidRPr="00686F99">
        <w:rPr>
          <w:rFonts w:ascii="Times New Roman" w:eastAsia="Times New Roman" w:hAnsi="Times New Roman" w:cs="Times New Roman"/>
        </w:rPr>
        <w:t xml:space="preserve">h </w:t>
      </w:r>
      <w:r w:rsidRPr="00686F99">
        <w:rPr>
          <w:rFonts w:ascii="Times New Roman" w:eastAsia="Times New Roman" w:hAnsi="Times New Roman" w:cs="Times New Roman"/>
          <w:spacing w:val="-1"/>
        </w:rPr>
        <w:t>p</w:t>
      </w:r>
      <w:r w:rsidRPr="00686F99">
        <w:rPr>
          <w:rFonts w:ascii="Times New Roman" w:eastAsia="Times New Roman" w:hAnsi="Times New Roman" w:cs="Times New Roman"/>
          <w:w w:val="99"/>
        </w:rPr>
        <w:t>ł</w:t>
      </w:r>
      <w:r w:rsidRPr="00686F99">
        <w:rPr>
          <w:rFonts w:ascii="Times New Roman" w:eastAsia="Times New Roman" w:hAnsi="Times New Roman" w:cs="Times New Roman"/>
          <w:spacing w:val="1"/>
          <w:w w:val="99"/>
        </w:rPr>
        <w:t>a</w:t>
      </w:r>
      <w:r w:rsidRPr="00686F99">
        <w:rPr>
          <w:rFonts w:ascii="Times New Roman" w:eastAsia="Times New Roman" w:hAnsi="Times New Roman" w:cs="Times New Roman"/>
          <w:spacing w:val="-1"/>
          <w:w w:val="99"/>
        </w:rPr>
        <w:t>t</w:t>
      </w:r>
      <w:r w:rsidRPr="00686F99">
        <w:rPr>
          <w:rFonts w:ascii="Times New Roman" w:eastAsia="Times New Roman" w:hAnsi="Times New Roman" w:cs="Times New Roman"/>
          <w:spacing w:val="1"/>
        </w:rPr>
        <w:t>n</w:t>
      </w:r>
      <w:r w:rsidRPr="00686F99">
        <w:rPr>
          <w:rFonts w:ascii="Times New Roman" w:eastAsia="Times New Roman" w:hAnsi="Times New Roman" w:cs="Times New Roman"/>
          <w:spacing w:val="2"/>
        </w:rPr>
        <w:t>o</w:t>
      </w:r>
      <w:r w:rsidRPr="00686F99">
        <w:rPr>
          <w:rFonts w:ascii="Times New Roman" w:eastAsia="Times New Roman" w:hAnsi="Times New Roman" w:cs="Times New Roman"/>
        </w:rPr>
        <w:t>ś</w:t>
      </w:r>
      <w:r w:rsidRPr="00686F99">
        <w:rPr>
          <w:rFonts w:ascii="Times New Roman" w:eastAsia="Times New Roman" w:hAnsi="Times New Roman" w:cs="Times New Roman"/>
          <w:w w:val="99"/>
        </w:rPr>
        <w:t>ci.</w:t>
      </w:r>
    </w:p>
    <w:p w14:paraId="69F55D5A" w14:textId="77777777" w:rsidR="008032CA" w:rsidRPr="00686F99" w:rsidRDefault="008032CA" w:rsidP="008032CA">
      <w:pPr>
        <w:spacing w:after="0" w:line="240" w:lineRule="auto"/>
        <w:jc w:val="both"/>
        <w:rPr>
          <w:rFonts w:ascii="Times New Roman" w:hAnsi="Times New Roman" w:cs="Times New Roman"/>
          <w:color w:val="000000"/>
        </w:rPr>
      </w:pPr>
    </w:p>
    <w:p w14:paraId="050B22FC" w14:textId="44B6BD32" w:rsidR="008032CA" w:rsidRPr="00686F99" w:rsidRDefault="008032CA" w:rsidP="008032CA">
      <w:pPr>
        <w:spacing w:after="0" w:line="240" w:lineRule="auto"/>
        <w:jc w:val="both"/>
        <w:rPr>
          <w:rFonts w:ascii="Times New Roman" w:hAnsi="Times New Roman" w:cs="Times New Roman"/>
        </w:rPr>
      </w:pPr>
      <w:r w:rsidRPr="00686F99">
        <w:rPr>
          <w:rFonts w:ascii="Times New Roman" w:hAnsi="Times New Roman" w:cs="Times New Roman"/>
        </w:rPr>
        <w:t>W przypadku braku złożenia przez oferenta któregokolwiek z ww. dokumentów dostarczanego w</w:t>
      </w:r>
      <w:r w:rsidR="00D05710" w:rsidRPr="00686F99">
        <w:rPr>
          <w:rFonts w:ascii="Times New Roman" w:hAnsi="Times New Roman" w:cs="Times New Roman"/>
        </w:rPr>
        <w:t> </w:t>
      </w:r>
      <w:r w:rsidRPr="00686F99">
        <w:rPr>
          <w:rFonts w:ascii="Times New Roman" w:hAnsi="Times New Roman" w:cs="Times New Roman"/>
        </w:rPr>
        <w:t xml:space="preserve">ramach Etapu I lub II lub przedłożenia w ramach tych Etapów dokumentu sporządzonego nieprawidłowo, Zamawiający </w:t>
      </w:r>
      <w:r w:rsidRPr="00686F99">
        <w:rPr>
          <w:rFonts w:ascii="Times New Roman" w:hAnsi="Times New Roman" w:cs="Times New Roman"/>
          <w:b/>
        </w:rPr>
        <w:t>może wezwać</w:t>
      </w:r>
      <w:r w:rsidRPr="00686F99">
        <w:rPr>
          <w:rFonts w:ascii="Times New Roman" w:hAnsi="Times New Roman" w:cs="Times New Roman"/>
        </w:rPr>
        <w:t xml:space="preserve"> oferenta w formie pisemnej do przedłożenia brakującego lub prawidłowo sporządzonego dokumentu, wyznaczając mu w tym celu stosowny termin. W razie nieprzedłożenia brakującego lub prawidłowo sporządzonego dokumentu w wyznaczonym terminie, Zamawiający wykluczy oferenta z udziału w postępowaniu. Ofertę złożoną przez oferenta wykluczonego uważa się za odrzuconą.</w:t>
      </w:r>
    </w:p>
    <w:p w14:paraId="1749D67F" w14:textId="77777777" w:rsidR="008032CA" w:rsidRPr="00686F99" w:rsidRDefault="008032CA" w:rsidP="008032CA">
      <w:pPr>
        <w:spacing w:after="0" w:line="240" w:lineRule="auto"/>
        <w:jc w:val="both"/>
        <w:rPr>
          <w:rFonts w:ascii="Times New Roman" w:hAnsi="Times New Roman" w:cs="Times New Roman"/>
        </w:rPr>
      </w:pPr>
    </w:p>
    <w:p w14:paraId="06B67B6A" w14:textId="1ED73975" w:rsidR="008032CA" w:rsidRPr="00686F99" w:rsidRDefault="008032CA" w:rsidP="008032CA">
      <w:pPr>
        <w:pStyle w:val="Nagwek2"/>
        <w:jc w:val="both"/>
        <w:rPr>
          <w:rFonts w:ascii="Times New Roman" w:hAnsi="Times New Roman"/>
          <w:sz w:val="22"/>
          <w:szCs w:val="22"/>
        </w:rPr>
      </w:pPr>
      <w:bookmarkStart w:id="29" w:name="_Toc85797282"/>
      <w:r w:rsidRPr="00686F99">
        <w:rPr>
          <w:rFonts w:ascii="Times New Roman" w:hAnsi="Times New Roman"/>
          <w:sz w:val="22"/>
          <w:szCs w:val="22"/>
        </w:rPr>
        <w:t>9.  Informacja dla Wykonawców polegających na zasobach innych podmiotów oraz</w:t>
      </w:r>
      <w:r w:rsidR="00CA63F1" w:rsidRPr="00686F99">
        <w:rPr>
          <w:rFonts w:ascii="Times New Roman" w:hAnsi="Times New Roman"/>
          <w:sz w:val="22"/>
          <w:szCs w:val="22"/>
        </w:rPr>
        <w:t> </w:t>
      </w:r>
      <w:r w:rsidRPr="00686F99">
        <w:rPr>
          <w:rFonts w:ascii="Times New Roman" w:hAnsi="Times New Roman"/>
          <w:sz w:val="22"/>
          <w:szCs w:val="22"/>
        </w:rPr>
        <w:t>zamierzających powierzyć wykonanie części zamówienia podwykonawcom</w:t>
      </w:r>
      <w:bookmarkEnd w:id="29"/>
    </w:p>
    <w:p w14:paraId="21A94A9B" w14:textId="77777777" w:rsidR="008032CA" w:rsidRPr="00686F99" w:rsidRDefault="008032CA" w:rsidP="008032CA">
      <w:pPr>
        <w:spacing w:after="0" w:line="240" w:lineRule="auto"/>
        <w:jc w:val="both"/>
        <w:rPr>
          <w:rFonts w:ascii="Times New Roman" w:hAnsi="Times New Roman" w:cs="Times New Roman"/>
          <w:b/>
        </w:rPr>
      </w:pPr>
    </w:p>
    <w:p w14:paraId="769FDF84" w14:textId="77777777" w:rsidR="008032CA" w:rsidRPr="00686F99" w:rsidRDefault="008032CA" w:rsidP="008032CA">
      <w:pPr>
        <w:pStyle w:val="Tekstpodstawowywcity2"/>
        <w:numPr>
          <w:ilvl w:val="1"/>
          <w:numId w:val="3"/>
        </w:numPr>
        <w:spacing w:after="0" w:line="240" w:lineRule="auto"/>
        <w:jc w:val="both"/>
        <w:rPr>
          <w:bCs/>
          <w:sz w:val="22"/>
          <w:szCs w:val="22"/>
        </w:rPr>
      </w:pPr>
      <w:r w:rsidRPr="00686F99">
        <w:rPr>
          <w:sz w:val="22"/>
          <w:szCs w:val="22"/>
        </w:rPr>
        <w:t xml:space="preserve">Wykonawca może w celu potwierdzenia spełniania warunków, o których mowa powyżej, </w:t>
      </w:r>
      <w:r w:rsidRPr="00686F99">
        <w:rPr>
          <w:sz w:val="22"/>
          <w:szCs w:val="22"/>
        </w:rPr>
        <w:br/>
        <w:t>w stosownych sytuacjach oraz w odniesieniu do konkretnego zamówienia, lub jego części, polegać na wiedzy i doświadczeniu, sytuacji ekonomicznej i finansowej oraz osobach zdolnych do wykonania zamówienia innych podmiotów, niezależnie od charakteru prawnego łączących go z nim stosunków prawnych.</w:t>
      </w:r>
    </w:p>
    <w:p w14:paraId="6E4EC888" w14:textId="4DF7CA3B" w:rsidR="008032CA" w:rsidRPr="00686F99" w:rsidRDefault="008032CA" w:rsidP="008032CA">
      <w:pPr>
        <w:pStyle w:val="Akapitzlist"/>
        <w:numPr>
          <w:ilvl w:val="1"/>
          <w:numId w:val="3"/>
        </w:numPr>
        <w:spacing w:after="0" w:line="240" w:lineRule="auto"/>
        <w:jc w:val="both"/>
        <w:rPr>
          <w:rFonts w:ascii="Times New Roman" w:hAnsi="Times New Roman" w:cs="Times New Roman"/>
        </w:rPr>
      </w:pPr>
      <w:r w:rsidRPr="00686F99">
        <w:rPr>
          <w:rFonts w:ascii="Times New Roman" w:hAnsi="Times New Roman" w:cs="Times New Roman"/>
        </w:rPr>
        <w:t>Wykonawca, który polega na zasobach innych podmiotów, musi udowodnić Zamawiającemu, że</w:t>
      </w:r>
      <w:r w:rsidR="00595441" w:rsidRPr="00686F99">
        <w:rPr>
          <w:rFonts w:ascii="Times New Roman" w:hAnsi="Times New Roman" w:cs="Times New Roman"/>
        </w:rPr>
        <w:t> </w:t>
      </w:r>
      <w:r w:rsidRPr="00686F99">
        <w:rPr>
          <w:rFonts w:ascii="Times New Roman" w:hAnsi="Times New Roman" w:cs="Times New Roman"/>
        </w:rPr>
        <w:t xml:space="preserve">realizując zamówienie będzie dysponował niezbędnymi zasobami tych podmiotów, w szczególności przedstawiając w </w:t>
      </w:r>
      <w:r w:rsidRPr="00686F99">
        <w:rPr>
          <w:rFonts w:ascii="Times New Roman" w:hAnsi="Times New Roman" w:cs="Times New Roman"/>
          <w:b/>
        </w:rPr>
        <w:t>oryginale zobowiązanie tych podmiotów do oddania mu do dyspozycji niezbędnych zasobów na potrzeby realizacji zamówienia</w:t>
      </w:r>
      <w:r w:rsidRPr="00686F99">
        <w:rPr>
          <w:rFonts w:ascii="Times New Roman" w:hAnsi="Times New Roman" w:cs="Times New Roman"/>
        </w:rPr>
        <w:t xml:space="preserve">. </w:t>
      </w:r>
      <w:r w:rsidRPr="00686F99">
        <w:rPr>
          <w:rFonts w:ascii="Times New Roman" w:hAnsi="Times New Roman" w:cs="Times New Roman"/>
          <w:b/>
        </w:rPr>
        <w:t>Zobowiązany jest także złożyć wraz z ofertą Oświadczenie tego podmiotu o braku podstaw do wykluczenia oraz oświadczenie o</w:t>
      </w:r>
      <w:r w:rsidR="00D05710" w:rsidRPr="00686F99">
        <w:rPr>
          <w:rFonts w:ascii="Times New Roman" w:hAnsi="Times New Roman" w:cs="Times New Roman"/>
          <w:b/>
        </w:rPr>
        <w:t> </w:t>
      </w:r>
      <w:r w:rsidRPr="00686F99">
        <w:rPr>
          <w:rFonts w:ascii="Times New Roman" w:hAnsi="Times New Roman" w:cs="Times New Roman"/>
          <w:b/>
        </w:rPr>
        <w:t>braku powiązań z podmiotami sankcjonowanymi, Oświadczenie o braku powiązań osobowych i kapitałowych oraz Oświadczenie o przynależności do grupy kapitałowej.</w:t>
      </w:r>
      <w:r w:rsidRPr="00686F99">
        <w:rPr>
          <w:rFonts w:ascii="Times New Roman" w:hAnsi="Times New Roman" w:cs="Times New Roman"/>
        </w:rPr>
        <w:t xml:space="preserve"> </w:t>
      </w:r>
    </w:p>
    <w:p w14:paraId="5F6FF3BA" w14:textId="77777777" w:rsidR="008032CA" w:rsidRPr="00686F99" w:rsidRDefault="008032CA" w:rsidP="008032CA">
      <w:pPr>
        <w:pStyle w:val="Akapitzlist"/>
        <w:numPr>
          <w:ilvl w:val="1"/>
          <w:numId w:val="3"/>
        </w:numPr>
        <w:spacing w:after="0" w:line="240" w:lineRule="auto"/>
        <w:jc w:val="both"/>
        <w:rPr>
          <w:rFonts w:ascii="Times New Roman" w:hAnsi="Times New Roman" w:cs="Times New Roman"/>
        </w:rPr>
      </w:pPr>
      <w:r w:rsidRPr="00686F99">
        <w:rPr>
          <w:rFonts w:ascii="Times New Roman" w:hAnsi="Times New Roman" w:cs="Times New Roman"/>
        </w:rPr>
        <w:t xml:space="preserve">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powyżej (za wyjątkiem przynależności do grupy kapitałowej). </w:t>
      </w:r>
    </w:p>
    <w:p w14:paraId="64E61D2E" w14:textId="77777777" w:rsidR="008032CA" w:rsidRPr="00686F99" w:rsidRDefault="008032CA" w:rsidP="008032CA">
      <w:pPr>
        <w:pStyle w:val="Akapitzlist"/>
        <w:numPr>
          <w:ilvl w:val="1"/>
          <w:numId w:val="3"/>
        </w:numPr>
        <w:spacing w:after="0" w:line="240" w:lineRule="auto"/>
        <w:jc w:val="both"/>
        <w:rPr>
          <w:rFonts w:ascii="Times New Roman" w:hAnsi="Times New Roman" w:cs="Times New Roman"/>
        </w:rPr>
      </w:pPr>
      <w:r w:rsidRPr="00686F99">
        <w:rPr>
          <w:rFonts w:ascii="Times New Roman" w:hAnsi="Times New Roman" w:cs="Times New Roman"/>
        </w:rPr>
        <w:t xml:space="preserve">Wykonawca, który polega na sytuacji finansowej lub ekonomicznej innych podmiotów, odpowiada solidarnie z podmiotem, który zobowiązał się do udostępnienia zasobów, za szkodę poniesioną przez Zamawiającego powstałą wskutek nieudostępnienia zasobów, chyba że za nieudostępnienie zasobów nie ponosi winy. </w:t>
      </w:r>
    </w:p>
    <w:p w14:paraId="6AFA5C27" w14:textId="6CD5B9BA" w:rsidR="008032CA" w:rsidRPr="00686F99" w:rsidRDefault="008032CA" w:rsidP="008032CA">
      <w:pPr>
        <w:pStyle w:val="Akapitzlist"/>
        <w:numPr>
          <w:ilvl w:val="1"/>
          <w:numId w:val="3"/>
        </w:numPr>
        <w:spacing w:after="0" w:line="240" w:lineRule="auto"/>
        <w:jc w:val="both"/>
        <w:rPr>
          <w:rFonts w:ascii="Times New Roman" w:hAnsi="Times New Roman" w:cs="Times New Roman"/>
        </w:rPr>
      </w:pPr>
      <w:r w:rsidRPr="00686F99">
        <w:rPr>
          <w:rFonts w:ascii="Times New Roman" w:hAnsi="Times New Roman" w:cs="Times New Roman"/>
        </w:rPr>
        <w:t>Jeżeli zdolności techniczne lub zawodowe, lub sytuacja ekonomiczna lub finansowa podmiotu, o</w:t>
      </w:r>
      <w:r w:rsidR="00D05710" w:rsidRPr="00686F99">
        <w:rPr>
          <w:rFonts w:ascii="Times New Roman" w:hAnsi="Times New Roman" w:cs="Times New Roman"/>
        </w:rPr>
        <w:t> </w:t>
      </w:r>
      <w:r w:rsidRPr="00686F99">
        <w:rPr>
          <w:rFonts w:ascii="Times New Roman" w:hAnsi="Times New Roman" w:cs="Times New Roman"/>
        </w:rPr>
        <w:t>którym mowa w ppkt. 2-3 nie potwierdzają spełnienia przez Wykonawcę warunków udziału w</w:t>
      </w:r>
      <w:r w:rsidR="00D05710" w:rsidRPr="00686F99">
        <w:rPr>
          <w:rFonts w:ascii="Times New Roman" w:hAnsi="Times New Roman" w:cs="Times New Roman"/>
        </w:rPr>
        <w:t> </w:t>
      </w:r>
      <w:r w:rsidRPr="00686F99">
        <w:rPr>
          <w:rFonts w:ascii="Times New Roman" w:hAnsi="Times New Roman" w:cs="Times New Roman"/>
        </w:rPr>
        <w:t>postępowaniu lub zachodzą wobec tych podmiotów podstawy wykluczenia, Zamawiający żąda, aby Wykonawca w terminie określonym przez Zamawiającego:</w:t>
      </w:r>
    </w:p>
    <w:p w14:paraId="21AE3A55" w14:textId="77777777" w:rsidR="008032CA" w:rsidRPr="00686F99" w:rsidRDefault="008032CA" w:rsidP="001E1661">
      <w:pPr>
        <w:pStyle w:val="Akapitzlist"/>
        <w:numPr>
          <w:ilvl w:val="1"/>
          <w:numId w:val="12"/>
        </w:numPr>
        <w:spacing w:after="0" w:line="240" w:lineRule="auto"/>
        <w:jc w:val="both"/>
        <w:rPr>
          <w:rFonts w:ascii="Times New Roman" w:hAnsi="Times New Roman" w:cs="Times New Roman"/>
        </w:rPr>
      </w:pPr>
      <w:r w:rsidRPr="00686F99">
        <w:rPr>
          <w:rFonts w:ascii="Times New Roman" w:hAnsi="Times New Roman" w:cs="Times New Roman"/>
        </w:rPr>
        <w:t>zastąpił ten podmiot innym podmiotem lub podmiotami lub</w:t>
      </w:r>
    </w:p>
    <w:p w14:paraId="34009397" w14:textId="77777777" w:rsidR="008032CA" w:rsidRPr="00686F99" w:rsidRDefault="008032CA" w:rsidP="001E1661">
      <w:pPr>
        <w:pStyle w:val="Akapitzlist"/>
        <w:numPr>
          <w:ilvl w:val="1"/>
          <w:numId w:val="12"/>
        </w:numPr>
        <w:spacing w:after="0" w:line="240" w:lineRule="auto"/>
        <w:jc w:val="both"/>
        <w:rPr>
          <w:rFonts w:ascii="Times New Roman" w:hAnsi="Times New Roman" w:cs="Times New Roman"/>
          <w:b/>
        </w:rPr>
      </w:pPr>
      <w:r w:rsidRPr="00686F99">
        <w:rPr>
          <w:rFonts w:ascii="Times New Roman" w:hAnsi="Times New Roman" w:cs="Times New Roman"/>
        </w:rPr>
        <w:t>zobowiązał się do osobistego wykonania odpowiedniej części zamówienia, jeżeli wykaże zdolności techniczne lub sytuację ekonomiczną lub finansową.</w:t>
      </w:r>
    </w:p>
    <w:p w14:paraId="152AD0FD" w14:textId="64F4CB70" w:rsidR="008032CA" w:rsidRPr="00686F99" w:rsidRDefault="008032CA" w:rsidP="008032CA">
      <w:pPr>
        <w:pStyle w:val="Akapitzlist"/>
        <w:numPr>
          <w:ilvl w:val="1"/>
          <w:numId w:val="3"/>
        </w:numPr>
        <w:autoSpaceDE w:val="0"/>
        <w:autoSpaceDN w:val="0"/>
        <w:adjustRightInd w:val="0"/>
        <w:spacing w:after="0" w:line="240" w:lineRule="auto"/>
        <w:jc w:val="both"/>
        <w:rPr>
          <w:rFonts w:ascii="Times New Roman" w:hAnsi="Times New Roman" w:cs="Times New Roman"/>
        </w:rPr>
      </w:pPr>
      <w:r w:rsidRPr="00686F99">
        <w:rPr>
          <w:rFonts w:ascii="Times New Roman" w:hAnsi="Times New Roman" w:cs="Times New Roman"/>
        </w:rPr>
        <w:t>W odniesieniu do warunków dotyczących wykształcenia, kwalifikacji zawodowych lub</w:t>
      </w:r>
      <w:r w:rsidR="00595441" w:rsidRPr="00686F99">
        <w:rPr>
          <w:rFonts w:ascii="Times New Roman" w:hAnsi="Times New Roman" w:cs="Times New Roman"/>
        </w:rPr>
        <w:t> </w:t>
      </w:r>
      <w:r w:rsidRPr="00686F99">
        <w:rPr>
          <w:rFonts w:ascii="Times New Roman" w:hAnsi="Times New Roman" w:cs="Times New Roman"/>
        </w:rPr>
        <w:t xml:space="preserve">doświadczenia, Wykonawcy mogą polegać na zdolnościach innych podmiotów, </w:t>
      </w:r>
      <w:r w:rsidRPr="00686F99">
        <w:rPr>
          <w:rFonts w:ascii="Times New Roman" w:hAnsi="Times New Roman" w:cs="Times New Roman"/>
          <w:b/>
        </w:rPr>
        <w:t>jeśli podmioty te</w:t>
      </w:r>
      <w:r w:rsidR="00D05710" w:rsidRPr="00686F99">
        <w:rPr>
          <w:rFonts w:ascii="Times New Roman" w:hAnsi="Times New Roman" w:cs="Times New Roman"/>
          <w:b/>
        </w:rPr>
        <w:t> </w:t>
      </w:r>
      <w:r w:rsidRPr="00686F99">
        <w:rPr>
          <w:rFonts w:ascii="Times New Roman" w:hAnsi="Times New Roman" w:cs="Times New Roman"/>
          <w:b/>
        </w:rPr>
        <w:t>zrealizują zakres zamówienia, do realizacji którego te zdolności są wymagane.</w:t>
      </w:r>
    </w:p>
    <w:p w14:paraId="26A0382D" w14:textId="74D1D7A5" w:rsidR="008032CA" w:rsidRPr="00686F99" w:rsidRDefault="008032CA" w:rsidP="008032CA">
      <w:pPr>
        <w:pStyle w:val="Akapitzlist"/>
        <w:numPr>
          <w:ilvl w:val="1"/>
          <w:numId w:val="3"/>
        </w:numPr>
        <w:spacing w:after="0" w:line="240" w:lineRule="auto"/>
        <w:jc w:val="both"/>
        <w:rPr>
          <w:rFonts w:ascii="Times New Roman" w:hAnsi="Times New Roman" w:cs="Times New Roman"/>
        </w:rPr>
      </w:pPr>
      <w:r w:rsidRPr="00686F99">
        <w:rPr>
          <w:rFonts w:ascii="Times New Roman" w:hAnsi="Times New Roman" w:cs="Times New Roman"/>
        </w:rPr>
        <w:lastRenderedPageBreak/>
        <w:t>Wykonawca jest uprawniony do korzystania z podwykonawców w trakcie realizacji zamówienia jednak zobowiązany jest do przestrzegania wszystkich zasad określonych w</w:t>
      </w:r>
      <w:r w:rsidR="00FF7914" w:rsidRPr="00686F99">
        <w:rPr>
          <w:rFonts w:ascii="Times New Roman" w:hAnsi="Times New Roman" w:cs="Times New Roman"/>
        </w:rPr>
        <w:t xml:space="preserve"> </w:t>
      </w:r>
      <w:r w:rsidR="004608D9" w:rsidRPr="00686F99">
        <w:rPr>
          <w:rFonts w:ascii="Times New Roman" w:hAnsi="Times New Roman" w:cs="Times New Roman"/>
        </w:rPr>
        <w:t xml:space="preserve"> </w:t>
      </w:r>
      <w:r w:rsidRPr="00686F99">
        <w:rPr>
          <w:rFonts w:ascii="Times New Roman" w:hAnsi="Times New Roman" w:cs="Times New Roman"/>
        </w:rPr>
        <w:t xml:space="preserve"> Istotnych Postanowieniach Umowy pod rygorem zapłaty kar umownych tam przewidzianych. Postanowienia tam określone dotyczą także dalszych podwykonawców. </w:t>
      </w:r>
      <w:r w:rsidRPr="00686F99">
        <w:rPr>
          <w:rFonts w:ascii="Times New Roman" w:hAnsi="Times New Roman" w:cs="Times New Roman"/>
          <w:bCs/>
        </w:rPr>
        <w:t>W przypadku gdy Wykonawca przy realizacji przedmiotu umowy będzie korzystał z pomocy podwykonawców, wówczas zobowiązany jest do wskazania w ofercie części zamówienia, którą powierzy im do wykonania oraz ich firm jeżeli są znane na dzień złożenia oferty.</w:t>
      </w:r>
    </w:p>
    <w:p w14:paraId="6B97EE03" w14:textId="77777777" w:rsidR="008032CA" w:rsidRPr="00686F99" w:rsidRDefault="008032CA" w:rsidP="008032CA">
      <w:pPr>
        <w:spacing w:after="0" w:line="240" w:lineRule="auto"/>
        <w:jc w:val="both"/>
        <w:rPr>
          <w:rFonts w:ascii="Times New Roman" w:hAnsi="Times New Roman" w:cs="Times New Roman"/>
        </w:rPr>
      </w:pPr>
    </w:p>
    <w:p w14:paraId="3E92D6DC" w14:textId="77777777" w:rsidR="008032CA" w:rsidRPr="00686F99" w:rsidRDefault="008032CA" w:rsidP="008032CA">
      <w:pPr>
        <w:pStyle w:val="Nagwek2"/>
        <w:jc w:val="both"/>
        <w:rPr>
          <w:rFonts w:ascii="Times New Roman" w:hAnsi="Times New Roman"/>
          <w:sz w:val="22"/>
          <w:szCs w:val="22"/>
        </w:rPr>
      </w:pPr>
      <w:bookmarkStart w:id="30" w:name="_Toc85797283"/>
      <w:r w:rsidRPr="00686F99">
        <w:rPr>
          <w:rFonts w:ascii="Times New Roman" w:hAnsi="Times New Roman"/>
          <w:sz w:val="22"/>
          <w:szCs w:val="22"/>
        </w:rPr>
        <w:t>10. Informacja dla Wykonawców wspólnie ubiegających się o udzielenie zamówienia.</w:t>
      </w:r>
      <w:bookmarkEnd w:id="30"/>
    </w:p>
    <w:p w14:paraId="224993CF" w14:textId="77777777" w:rsidR="008032CA" w:rsidRPr="00686F99" w:rsidRDefault="008032CA" w:rsidP="008032CA">
      <w:pPr>
        <w:spacing w:after="0" w:line="240" w:lineRule="auto"/>
        <w:rPr>
          <w:rFonts w:ascii="Times New Roman" w:hAnsi="Times New Roman" w:cs="Times New Roman"/>
        </w:rPr>
      </w:pPr>
    </w:p>
    <w:p w14:paraId="7BB83686" w14:textId="77777777" w:rsidR="008032CA" w:rsidRPr="00686F99" w:rsidRDefault="008032CA" w:rsidP="001E1661">
      <w:pPr>
        <w:pStyle w:val="Akapitzlist"/>
        <w:numPr>
          <w:ilvl w:val="0"/>
          <w:numId w:val="15"/>
        </w:numPr>
        <w:spacing w:after="0" w:line="240" w:lineRule="auto"/>
        <w:jc w:val="both"/>
        <w:rPr>
          <w:rFonts w:ascii="Times New Roman" w:hAnsi="Times New Roman" w:cs="Times New Roman"/>
        </w:rPr>
      </w:pPr>
      <w:r w:rsidRPr="00686F99">
        <w:rPr>
          <w:rFonts w:ascii="Times New Roman" w:hAnsi="Times New Roman" w:cs="Times New Roman"/>
        </w:rPr>
        <w:t>Wykonawcy mogą wspólnie ubiegać się o udzielenie zamówienia (np. jako konsorcjum, spółka cywilna). W takim przypadku oferta powinna spełniać poniższe wymagania.</w:t>
      </w:r>
    </w:p>
    <w:p w14:paraId="6510BA13" w14:textId="77777777" w:rsidR="008032CA" w:rsidRPr="00686F99" w:rsidRDefault="008032CA" w:rsidP="001E1661">
      <w:pPr>
        <w:pStyle w:val="Akapitzlist"/>
        <w:numPr>
          <w:ilvl w:val="0"/>
          <w:numId w:val="15"/>
        </w:numPr>
        <w:spacing w:after="0" w:line="240" w:lineRule="auto"/>
        <w:jc w:val="both"/>
        <w:rPr>
          <w:rFonts w:ascii="Times New Roman" w:hAnsi="Times New Roman" w:cs="Times New Roman"/>
        </w:rPr>
      </w:pPr>
      <w:r w:rsidRPr="00686F99">
        <w:rPr>
          <w:rFonts w:ascii="Times New Roman" w:hAnsi="Times New Roman" w:cs="Times New Roman"/>
        </w:rPr>
        <w:t>Wykonawcy wspólnie ubiegający się o zamówienie przedłożą wraz z ofertą pełnomocnictwo wszystkich stron, ustanawiające pełnomocnika do reprezentowania ich w postępowaniu o udzielenie zamówienia albo reprezentowania w postępowaniu i zawarcia umowy. Pełnomocnictwo może wynikać albo z dokumentu pod taką samą nazwą albo z umowy łączącej podmioty wspólnie ubiegające się o zamówienie.</w:t>
      </w:r>
    </w:p>
    <w:p w14:paraId="4DBF4D6F" w14:textId="77777777" w:rsidR="008032CA" w:rsidRPr="00686F99" w:rsidRDefault="008032CA" w:rsidP="001E1661">
      <w:pPr>
        <w:pStyle w:val="Akapitzlist"/>
        <w:numPr>
          <w:ilvl w:val="0"/>
          <w:numId w:val="15"/>
        </w:numPr>
        <w:spacing w:after="0" w:line="240" w:lineRule="auto"/>
        <w:jc w:val="both"/>
        <w:rPr>
          <w:rFonts w:ascii="Times New Roman" w:hAnsi="Times New Roman" w:cs="Times New Roman"/>
        </w:rPr>
      </w:pPr>
      <w:r w:rsidRPr="00686F99">
        <w:rPr>
          <w:rFonts w:ascii="Times New Roman" w:hAnsi="Times New Roman" w:cs="Times New Roman"/>
        </w:rPr>
        <w:t>Oferta musi być podpisana w taki sposób, by prawnie zobowiązywała wszystkich Wykonawców występujących wspólnie (przez każdego z Wykonawców lub pełnomocnika).</w:t>
      </w:r>
    </w:p>
    <w:p w14:paraId="3F0A6FB2" w14:textId="77777777" w:rsidR="008032CA" w:rsidRPr="00686F99" w:rsidRDefault="008032CA" w:rsidP="001E1661">
      <w:pPr>
        <w:pStyle w:val="Akapitzlist"/>
        <w:numPr>
          <w:ilvl w:val="0"/>
          <w:numId w:val="15"/>
        </w:numPr>
        <w:spacing w:after="0" w:line="240" w:lineRule="auto"/>
        <w:jc w:val="both"/>
        <w:rPr>
          <w:rFonts w:ascii="Times New Roman" w:hAnsi="Times New Roman" w:cs="Times New Roman"/>
        </w:rPr>
      </w:pPr>
      <w:r w:rsidRPr="00686F99">
        <w:rPr>
          <w:rFonts w:ascii="Times New Roman" w:hAnsi="Times New Roman" w:cs="Times New Roman"/>
        </w:rPr>
        <w:t>Każdy z podmiotów wchodzących w skład konsorcjum musi oddzielnie udokumentować, że nie podlega wykluczeniu.</w:t>
      </w:r>
    </w:p>
    <w:p w14:paraId="0E6BC760" w14:textId="77777777" w:rsidR="008032CA" w:rsidRPr="00686F99" w:rsidRDefault="008032CA" w:rsidP="001E1661">
      <w:pPr>
        <w:pStyle w:val="Akapitzlist"/>
        <w:numPr>
          <w:ilvl w:val="0"/>
          <w:numId w:val="15"/>
        </w:numPr>
        <w:spacing w:after="0" w:line="240" w:lineRule="auto"/>
        <w:jc w:val="both"/>
        <w:rPr>
          <w:rFonts w:ascii="Times New Roman" w:hAnsi="Times New Roman" w:cs="Times New Roman"/>
        </w:rPr>
      </w:pPr>
      <w:r w:rsidRPr="00686F99">
        <w:rPr>
          <w:rFonts w:ascii="Times New Roman" w:hAnsi="Times New Roman" w:cs="Times New Roman"/>
        </w:rPr>
        <w:t xml:space="preserve">W przypadku składania oferty wspólnej oświadczenia potwierdzające spełnianie warunków udziału w postępowaniu, brak powiązań z podmiotami sankcjonowanymi oraz brak podstaw wykluczenia składa się zgodnie z poniższymi zasadami: </w:t>
      </w:r>
    </w:p>
    <w:p w14:paraId="57CC5AD5" w14:textId="36664F65" w:rsidR="008032CA" w:rsidRPr="00686F99" w:rsidRDefault="008032CA" w:rsidP="001E1661">
      <w:pPr>
        <w:pStyle w:val="Akapitzlist"/>
        <w:numPr>
          <w:ilvl w:val="0"/>
          <w:numId w:val="14"/>
        </w:numPr>
        <w:spacing w:after="0" w:line="240" w:lineRule="auto"/>
        <w:jc w:val="both"/>
        <w:rPr>
          <w:rFonts w:ascii="Times New Roman" w:hAnsi="Times New Roman" w:cs="Times New Roman"/>
        </w:rPr>
      </w:pPr>
      <w:r w:rsidRPr="00686F99">
        <w:rPr>
          <w:rFonts w:ascii="Times New Roman" w:hAnsi="Times New Roman" w:cs="Times New Roman"/>
        </w:rPr>
        <w:t>każdy z Wykonawców wspólnie składających ofertę nie może podlegać wykluczeniu z</w:t>
      </w:r>
      <w:r w:rsidR="00D05710" w:rsidRPr="00686F99">
        <w:rPr>
          <w:rFonts w:ascii="Times New Roman" w:hAnsi="Times New Roman" w:cs="Times New Roman"/>
        </w:rPr>
        <w:t> </w:t>
      </w:r>
      <w:r w:rsidRPr="00686F99">
        <w:rPr>
          <w:rFonts w:ascii="Times New Roman" w:hAnsi="Times New Roman" w:cs="Times New Roman"/>
        </w:rPr>
        <w:t xml:space="preserve">postępowania oraz nie może posiadać powiązań z podmiotami sankcjonowanymi co oznacza, iż oświadczenie w tym zakresie musi złożyć każdy z Wykonawców składających ofertę wspólną; </w:t>
      </w:r>
    </w:p>
    <w:p w14:paraId="55C5769E" w14:textId="77777777" w:rsidR="008032CA" w:rsidRPr="00686F99" w:rsidRDefault="008032CA" w:rsidP="001E1661">
      <w:pPr>
        <w:pStyle w:val="Akapitzlist"/>
        <w:numPr>
          <w:ilvl w:val="0"/>
          <w:numId w:val="14"/>
        </w:numPr>
        <w:spacing w:after="0" w:line="240" w:lineRule="auto"/>
        <w:jc w:val="both"/>
        <w:rPr>
          <w:rFonts w:ascii="Times New Roman" w:hAnsi="Times New Roman" w:cs="Times New Roman"/>
        </w:rPr>
      </w:pPr>
      <w:r w:rsidRPr="00686F99">
        <w:rPr>
          <w:rFonts w:ascii="Times New Roman" w:hAnsi="Times New Roman" w:cs="Times New Roman"/>
        </w:rPr>
        <w:t>oświadczenie o spełnianiu warunków udziału składa podmiot, który w odniesieniu do danego warunku udziału w postępowaniu potwierdza jego spełnianie.</w:t>
      </w:r>
    </w:p>
    <w:p w14:paraId="1364720E" w14:textId="77777777" w:rsidR="008032CA" w:rsidRPr="00686F99" w:rsidRDefault="008032CA" w:rsidP="001E1661">
      <w:pPr>
        <w:pStyle w:val="Akapitzlist"/>
        <w:numPr>
          <w:ilvl w:val="0"/>
          <w:numId w:val="15"/>
        </w:numPr>
        <w:spacing w:after="0" w:line="240" w:lineRule="auto"/>
        <w:jc w:val="both"/>
        <w:rPr>
          <w:rFonts w:ascii="Times New Roman" w:hAnsi="Times New Roman" w:cs="Times New Roman"/>
        </w:rPr>
      </w:pPr>
      <w:r w:rsidRPr="00686F99">
        <w:rPr>
          <w:rFonts w:ascii="Times New Roman" w:hAnsi="Times New Roman" w:cs="Times New Roman"/>
        </w:rPr>
        <w:t>Wszelka korespondencja oraz rozliczenia dokonywane będą wyłącznie z wyznaczonym pełnomocnikiem.</w:t>
      </w:r>
    </w:p>
    <w:p w14:paraId="0F7830B8" w14:textId="77777777" w:rsidR="008032CA" w:rsidRPr="00686F99" w:rsidRDefault="008032CA" w:rsidP="001E1661">
      <w:pPr>
        <w:pStyle w:val="Akapitzlist"/>
        <w:numPr>
          <w:ilvl w:val="0"/>
          <w:numId w:val="15"/>
        </w:numPr>
        <w:spacing w:after="0" w:line="240" w:lineRule="auto"/>
        <w:jc w:val="both"/>
        <w:rPr>
          <w:rFonts w:ascii="Times New Roman" w:hAnsi="Times New Roman" w:cs="Times New Roman"/>
        </w:rPr>
      </w:pPr>
      <w:r w:rsidRPr="00686F99">
        <w:rPr>
          <w:rFonts w:ascii="Times New Roman" w:hAnsi="Times New Roman" w:cs="Times New Roman"/>
        </w:rPr>
        <w:t>Wypełniając formularz ofertowy oraz inne dokumenty powołujące się na Wykonawcę, w miejscu np. „nazwa i adres wykonawcy” należy wpisać dane dotyczące wszystkich uczestników konsorcjum, a nie tylko pełnomocnika konsorcjum.</w:t>
      </w:r>
    </w:p>
    <w:p w14:paraId="10F1CE13" w14:textId="77777777" w:rsidR="008032CA" w:rsidRPr="00686F99" w:rsidRDefault="008032CA" w:rsidP="008032CA">
      <w:pPr>
        <w:spacing w:after="0" w:line="240" w:lineRule="auto"/>
        <w:jc w:val="both"/>
        <w:rPr>
          <w:rFonts w:ascii="Times New Roman" w:hAnsi="Times New Roman" w:cs="Times New Roman"/>
        </w:rPr>
      </w:pPr>
    </w:p>
    <w:p w14:paraId="277B7077" w14:textId="0D42C2CE" w:rsidR="008032CA" w:rsidRPr="00686F99" w:rsidRDefault="008032CA" w:rsidP="008032CA">
      <w:pPr>
        <w:pStyle w:val="Nagwek2"/>
        <w:jc w:val="both"/>
        <w:rPr>
          <w:rFonts w:ascii="Times New Roman" w:hAnsi="Times New Roman"/>
          <w:sz w:val="22"/>
          <w:szCs w:val="22"/>
        </w:rPr>
      </w:pPr>
      <w:bookmarkStart w:id="31" w:name="_Toc85797284"/>
      <w:r w:rsidRPr="00686F99">
        <w:rPr>
          <w:rFonts w:ascii="Times New Roman" w:hAnsi="Times New Roman"/>
          <w:sz w:val="22"/>
          <w:szCs w:val="22"/>
        </w:rPr>
        <w:t>11. Informacje o sposobie porozumiewania się Zamawiającego z Wykonawcami oraz</w:t>
      </w:r>
      <w:r w:rsidR="00595441" w:rsidRPr="00686F99">
        <w:rPr>
          <w:rFonts w:ascii="Times New Roman" w:hAnsi="Times New Roman"/>
          <w:sz w:val="22"/>
          <w:szCs w:val="22"/>
        </w:rPr>
        <w:t> </w:t>
      </w:r>
      <w:r w:rsidRPr="00686F99">
        <w:rPr>
          <w:rFonts w:ascii="Times New Roman" w:hAnsi="Times New Roman"/>
          <w:sz w:val="22"/>
          <w:szCs w:val="22"/>
        </w:rPr>
        <w:t>przekazywaniu oświadczeń lub dokumentów</w:t>
      </w:r>
      <w:bookmarkEnd w:id="31"/>
    </w:p>
    <w:p w14:paraId="45965C99" w14:textId="77777777" w:rsidR="008032CA" w:rsidRPr="00686F99" w:rsidRDefault="008032CA" w:rsidP="008032CA">
      <w:pPr>
        <w:spacing w:after="0" w:line="240" w:lineRule="auto"/>
        <w:jc w:val="both"/>
        <w:rPr>
          <w:rFonts w:ascii="Times New Roman" w:hAnsi="Times New Roman" w:cs="Times New Roman"/>
          <w:b/>
        </w:rPr>
      </w:pPr>
    </w:p>
    <w:p w14:paraId="346B2B7B" w14:textId="77777777" w:rsidR="008032CA" w:rsidRPr="00686F99" w:rsidRDefault="008032CA" w:rsidP="001E1661">
      <w:pPr>
        <w:pStyle w:val="Akapitzlist"/>
        <w:numPr>
          <w:ilvl w:val="0"/>
          <w:numId w:val="16"/>
        </w:numPr>
        <w:spacing w:after="0" w:line="240" w:lineRule="auto"/>
        <w:jc w:val="both"/>
        <w:rPr>
          <w:rFonts w:ascii="Times New Roman" w:hAnsi="Times New Roman" w:cs="Times New Roman"/>
        </w:rPr>
      </w:pPr>
      <w:r w:rsidRPr="00686F99">
        <w:rPr>
          <w:rFonts w:ascii="Times New Roman" w:hAnsi="Times New Roman" w:cs="Times New Roman"/>
        </w:rPr>
        <w:t>Postępowanie o udzielenie zamówienia prowadzi się w języku polskim.</w:t>
      </w:r>
    </w:p>
    <w:p w14:paraId="0E6FD59E" w14:textId="155394E3" w:rsidR="008032CA" w:rsidRPr="00686F99" w:rsidRDefault="008032CA" w:rsidP="001E1661">
      <w:pPr>
        <w:pStyle w:val="Akapitzlist"/>
        <w:numPr>
          <w:ilvl w:val="0"/>
          <w:numId w:val="16"/>
        </w:numPr>
        <w:spacing w:after="0" w:line="240" w:lineRule="auto"/>
        <w:jc w:val="both"/>
        <w:rPr>
          <w:rFonts w:ascii="Times New Roman" w:hAnsi="Times New Roman" w:cs="Times New Roman"/>
        </w:rPr>
      </w:pPr>
      <w:r w:rsidRPr="00686F99">
        <w:rPr>
          <w:rFonts w:ascii="Times New Roman" w:hAnsi="Times New Roman" w:cs="Times New Roman"/>
        </w:rPr>
        <w:t xml:space="preserve">Komunikacja w postępowaniu o udzielenie zamówienia, w tym ogłoszenie zapytania ofertowego, składanie ofert, wymiana informacji między </w:t>
      </w:r>
      <w:r w:rsidR="006248BA" w:rsidRPr="00686F99">
        <w:rPr>
          <w:rFonts w:ascii="Times New Roman" w:hAnsi="Times New Roman" w:cs="Times New Roman"/>
        </w:rPr>
        <w:t xml:space="preserve">Zamawiającym </w:t>
      </w:r>
      <w:r w:rsidRPr="00686F99">
        <w:rPr>
          <w:rFonts w:ascii="Times New Roman" w:hAnsi="Times New Roman" w:cs="Times New Roman"/>
        </w:rPr>
        <w:t xml:space="preserve">a </w:t>
      </w:r>
      <w:r w:rsidR="00AD55F7" w:rsidRPr="00686F99">
        <w:rPr>
          <w:rFonts w:ascii="Times New Roman" w:hAnsi="Times New Roman" w:cs="Times New Roman"/>
        </w:rPr>
        <w:t xml:space="preserve">Wykonawcą </w:t>
      </w:r>
      <w:r w:rsidRPr="00686F99">
        <w:rPr>
          <w:rFonts w:ascii="Times New Roman" w:hAnsi="Times New Roman" w:cs="Times New Roman"/>
        </w:rPr>
        <w:t>oraz przekazywanie dokumentów i oświadczeń odbywa się pisemnie za pomocą Bazy Konkurencyjności 2021 dostępnej pod adresem internetowym: https://bazakonkurencyjnosci.funduszeeuropejskie.gov.pl/.</w:t>
      </w:r>
    </w:p>
    <w:p w14:paraId="7362D042" w14:textId="77777777" w:rsidR="008032CA" w:rsidRPr="00686F99" w:rsidRDefault="008032CA" w:rsidP="001E1661">
      <w:pPr>
        <w:pStyle w:val="Akapitzlist"/>
        <w:numPr>
          <w:ilvl w:val="0"/>
          <w:numId w:val="16"/>
        </w:numPr>
        <w:spacing w:after="0" w:line="240" w:lineRule="auto"/>
        <w:jc w:val="both"/>
        <w:rPr>
          <w:rFonts w:ascii="Times New Roman" w:hAnsi="Times New Roman" w:cs="Times New Roman"/>
        </w:rPr>
      </w:pPr>
      <w:r w:rsidRPr="00686F99">
        <w:rPr>
          <w:rFonts w:ascii="Times New Roman" w:hAnsi="Times New Roman" w:cs="Times New Roman"/>
        </w:rPr>
        <w:t>Wyjątkowo, możliwe jest odstąpienie od komunikacji określonej w ust. 2 powyżej, w następujących przypadkach:</w:t>
      </w:r>
    </w:p>
    <w:p w14:paraId="30DC6738" w14:textId="210C59BD" w:rsidR="008032CA" w:rsidRPr="00686F99" w:rsidRDefault="008032CA" w:rsidP="001E1661">
      <w:pPr>
        <w:pStyle w:val="Akapitzlist"/>
        <w:numPr>
          <w:ilvl w:val="1"/>
          <w:numId w:val="15"/>
        </w:numPr>
        <w:spacing w:after="0" w:line="240" w:lineRule="auto"/>
        <w:jc w:val="both"/>
        <w:rPr>
          <w:rFonts w:ascii="Times New Roman" w:hAnsi="Times New Roman" w:cs="Times New Roman"/>
        </w:rPr>
      </w:pPr>
      <w:r w:rsidRPr="00686F99">
        <w:rPr>
          <w:rFonts w:ascii="Times New Roman" w:hAnsi="Times New Roman" w:cs="Times New Roman"/>
        </w:rPr>
        <w:t xml:space="preserve">jeżeli charakter zamówienia wymaga użycia narzędzi, urządzeń lub formatów plików, które nie są obsługiwane za pomocą </w:t>
      </w:r>
      <w:r w:rsidR="006248BA" w:rsidRPr="00686F99">
        <w:rPr>
          <w:rFonts w:ascii="Times New Roman" w:hAnsi="Times New Roman" w:cs="Times New Roman"/>
        </w:rPr>
        <w:t xml:space="preserve">Bazy </w:t>
      </w:r>
      <w:r w:rsidRPr="00686F99">
        <w:rPr>
          <w:rFonts w:ascii="Times New Roman" w:hAnsi="Times New Roman" w:cs="Times New Roman"/>
        </w:rPr>
        <w:t>Konkurencyjności 2021, lub</w:t>
      </w:r>
    </w:p>
    <w:p w14:paraId="127090E9" w14:textId="7A576F4C" w:rsidR="008032CA" w:rsidRPr="00686F99" w:rsidRDefault="008032CA" w:rsidP="001E1661">
      <w:pPr>
        <w:pStyle w:val="Akapitzlist"/>
        <w:numPr>
          <w:ilvl w:val="1"/>
          <w:numId w:val="15"/>
        </w:numPr>
        <w:spacing w:after="0" w:line="240" w:lineRule="auto"/>
        <w:jc w:val="both"/>
        <w:rPr>
          <w:rFonts w:ascii="Times New Roman" w:hAnsi="Times New Roman" w:cs="Times New Roman"/>
        </w:rPr>
      </w:pPr>
      <w:r w:rsidRPr="00686F99">
        <w:rPr>
          <w:rFonts w:ascii="Times New Roman" w:hAnsi="Times New Roman" w:cs="Times New Roman"/>
        </w:rPr>
        <w:t xml:space="preserve">aplikacje do obsługi formatów plików, które nadają się do przygotowania ofert lub prac konkursowych, korzystają z formatów plików, których nie można obsługiwać za pomocą żadnych innych aplikacji </w:t>
      </w:r>
      <w:r w:rsidR="004627DB" w:rsidRPr="00686F99">
        <w:rPr>
          <w:rFonts w:ascii="Times New Roman" w:hAnsi="Times New Roman" w:cs="Times New Roman"/>
        </w:rPr>
        <w:t>otwarto źródłowych</w:t>
      </w:r>
      <w:r w:rsidRPr="00686F99">
        <w:rPr>
          <w:rFonts w:ascii="Times New Roman" w:hAnsi="Times New Roman" w:cs="Times New Roman"/>
        </w:rPr>
        <w:t xml:space="preserve"> lub ogólnie dostępnych, lub są one objęte licencją i nie mogą zostać udostępnione do pobierania lub zdalnego wykorzystania przez Zamawiającego, lub</w:t>
      </w:r>
    </w:p>
    <w:p w14:paraId="0373EBA7" w14:textId="77777777" w:rsidR="008032CA" w:rsidRPr="00686F99" w:rsidRDefault="008032CA" w:rsidP="001E1661">
      <w:pPr>
        <w:pStyle w:val="Akapitzlist"/>
        <w:numPr>
          <w:ilvl w:val="1"/>
          <w:numId w:val="15"/>
        </w:numPr>
        <w:spacing w:after="0" w:line="240" w:lineRule="auto"/>
        <w:jc w:val="both"/>
        <w:rPr>
          <w:rFonts w:ascii="Times New Roman" w:hAnsi="Times New Roman" w:cs="Times New Roman"/>
        </w:rPr>
      </w:pPr>
      <w:r w:rsidRPr="00686F99">
        <w:rPr>
          <w:rFonts w:ascii="Times New Roman" w:hAnsi="Times New Roman" w:cs="Times New Roman"/>
        </w:rPr>
        <w:t>Zamawiający wymaga przedstawienia modelu fizycznego, modelu w skali lub próbki, których nie można przekazać za pośrednictwem Bazy Konkurencyjności 2021, lub</w:t>
      </w:r>
    </w:p>
    <w:p w14:paraId="11241134" w14:textId="77777777" w:rsidR="008032CA" w:rsidRPr="00686F99" w:rsidRDefault="008032CA" w:rsidP="001E1661">
      <w:pPr>
        <w:pStyle w:val="Akapitzlist"/>
        <w:numPr>
          <w:ilvl w:val="1"/>
          <w:numId w:val="15"/>
        </w:numPr>
        <w:spacing w:after="0" w:line="240" w:lineRule="auto"/>
        <w:jc w:val="both"/>
        <w:rPr>
          <w:rFonts w:ascii="Times New Roman" w:hAnsi="Times New Roman" w:cs="Times New Roman"/>
        </w:rPr>
      </w:pPr>
      <w:r w:rsidRPr="00686F99">
        <w:rPr>
          <w:rFonts w:ascii="Times New Roman" w:hAnsi="Times New Roman" w:cs="Times New Roman"/>
        </w:rPr>
        <w:lastRenderedPageBreak/>
        <w:t>jest to niezbędne z uwagi na potrzebę ochrony informacji szczególnie wrażliwych, której nie można zagwarantować w sposób dostateczny przy użyciu Bazy Konkurencyjności 2021.</w:t>
      </w:r>
    </w:p>
    <w:p w14:paraId="4012EE9D" w14:textId="49328ADA" w:rsidR="00D55A64" w:rsidRPr="00686F99" w:rsidRDefault="008032CA" w:rsidP="001E1661">
      <w:pPr>
        <w:pStyle w:val="Akapitzlist"/>
        <w:numPr>
          <w:ilvl w:val="0"/>
          <w:numId w:val="16"/>
        </w:numPr>
        <w:spacing w:after="0" w:line="240" w:lineRule="auto"/>
        <w:jc w:val="both"/>
        <w:rPr>
          <w:rFonts w:ascii="Times New Roman" w:hAnsi="Times New Roman" w:cs="Times New Roman"/>
        </w:rPr>
      </w:pPr>
      <w:r w:rsidRPr="00686F99">
        <w:rPr>
          <w:rFonts w:ascii="Times New Roman" w:hAnsi="Times New Roman" w:cs="Times New Roman"/>
        </w:rPr>
        <w:t xml:space="preserve">W przypadku zawieszenia działalności Bazy Konkurencyjności 2021 </w:t>
      </w:r>
      <w:r w:rsidR="00271C92" w:rsidRPr="00686F99">
        <w:rPr>
          <w:rFonts w:ascii="Times New Roman" w:hAnsi="Times New Roman" w:cs="Times New Roman"/>
        </w:rPr>
        <w:t>p</w:t>
      </w:r>
      <w:r w:rsidRPr="00686F99">
        <w:rPr>
          <w:rFonts w:ascii="Times New Roman" w:hAnsi="Times New Roman" w:cs="Times New Roman"/>
        </w:rPr>
        <w:t>otwierdzonego odpowiednim komunikatem w Bazie Konkurencyjności 2021, Zamawiający kieruje zapytanie ofertowe do co najmniej trzech potencjalnych wykonawców, o ile na rynku istnieje trzech potencjalnych wykonawców danego zamówienia, oraz ogłasza zapytanie ofertowe co najmniej na swojej stronie internetowej pod adresem</w:t>
      </w:r>
      <w:r w:rsidR="00BA01D5" w:rsidRPr="00686F99">
        <w:rPr>
          <w:rFonts w:ascii="Times New Roman" w:hAnsi="Times New Roman" w:cs="Times New Roman"/>
        </w:rPr>
        <w:t xml:space="preserve"> </w:t>
      </w:r>
      <w:r w:rsidR="00124FA1" w:rsidRPr="00785FD6">
        <w:t>https://mst-gorzno.rbip.mojregion.info/</w:t>
      </w:r>
    </w:p>
    <w:p w14:paraId="442FC384" w14:textId="41A5BDCC" w:rsidR="008032CA" w:rsidRPr="00124FA1" w:rsidRDefault="008032CA" w:rsidP="00015ED2">
      <w:pPr>
        <w:pStyle w:val="Akapitzlist"/>
        <w:numPr>
          <w:ilvl w:val="0"/>
          <w:numId w:val="16"/>
        </w:numPr>
        <w:spacing w:after="0" w:line="240" w:lineRule="auto"/>
        <w:jc w:val="both"/>
        <w:rPr>
          <w:rFonts w:ascii="Times New Roman" w:hAnsi="Times New Roman" w:cs="Times New Roman"/>
        </w:rPr>
      </w:pPr>
      <w:r w:rsidRPr="00124FA1">
        <w:rPr>
          <w:rFonts w:ascii="Times New Roman" w:hAnsi="Times New Roman" w:cs="Times New Roman"/>
        </w:rPr>
        <w:t>W przypadkach określonych w ust. 3 i 4 powyżej, Komunikacja między Zamawiającym a</w:t>
      </w:r>
      <w:r w:rsidR="00D05710" w:rsidRPr="00124FA1">
        <w:rPr>
          <w:rFonts w:ascii="Times New Roman" w:hAnsi="Times New Roman" w:cs="Times New Roman"/>
        </w:rPr>
        <w:t> </w:t>
      </w:r>
      <w:r w:rsidRPr="00124FA1">
        <w:rPr>
          <w:rFonts w:ascii="Times New Roman" w:hAnsi="Times New Roman" w:cs="Times New Roman"/>
        </w:rPr>
        <w:t xml:space="preserve">Wykonawcami odbywa się przy wykorzystaniu środków komunikacji elektronicznej (w formie pliku .pdf lub.doc) – poprzez pocztę elektroniczną i adres e-mail: </w:t>
      </w:r>
      <w:r w:rsidR="00D848BC" w:rsidRPr="00C93ED7">
        <w:rPr>
          <w:b/>
          <w:bCs/>
        </w:rPr>
        <w:t>urzad@gorzno.pl</w:t>
      </w:r>
    </w:p>
    <w:p w14:paraId="776C6BD4" w14:textId="77777777" w:rsidR="008032CA" w:rsidRPr="00686F99" w:rsidRDefault="008032CA" w:rsidP="008032CA">
      <w:pPr>
        <w:pStyle w:val="Akapitzlist"/>
        <w:spacing w:after="0" w:line="240" w:lineRule="auto"/>
        <w:ind w:left="360"/>
        <w:jc w:val="both"/>
        <w:rPr>
          <w:rFonts w:ascii="Times New Roman" w:hAnsi="Times New Roman" w:cs="Times New Roman"/>
        </w:rPr>
      </w:pPr>
    </w:p>
    <w:p w14:paraId="15718BCB" w14:textId="77777777" w:rsidR="008032CA" w:rsidRPr="00686F99" w:rsidRDefault="008032CA" w:rsidP="008032CA">
      <w:pPr>
        <w:pStyle w:val="Nagwek2"/>
        <w:jc w:val="both"/>
        <w:rPr>
          <w:rFonts w:ascii="Times New Roman" w:hAnsi="Times New Roman"/>
          <w:sz w:val="22"/>
          <w:szCs w:val="22"/>
        </w:rPr>
      </w:pPr>
      <w:bookmarkStart w:id="32" w:name="_Toc85797285"/>
      <w:r w:rsidRPr="00686F99">
        <w:rPr>
          <w:rFonts w:ascii="Times New Roman" w:hAnsi="Times New Roman"/>
          <w:sz w:val="22"/>
          <w:szCs w:val="22"/>
        </w:rPr>
        <w:t>12. Opis sposobu udzielania wyjaśnień treści Zapytania ofertowego</w:t>
      </w:r>
      <w:bookmarkEnd w:id="32"/>
    </w:p>
    <w:p w14:paraId="400CB440" w14:textId="77777777" w:rsidR="008032CA" w:rsidRPr="00686F99" w:rsidRDefault="008032CA" w:rsidP="008032CA">
      <w:pPr>
        <w:spacing w:after="0" w:line="240" w:lineRule="auto"/>
        <w:jc w:val="both"/>
        <w:rPr>
          <w:rFonts w:ascii="Times New Roman" w:hAnsi="Times New Roman" w:cs="Times New Roman"/>
          <w:b/>
        </w:rPr>
      </w:pPr>
    </w:p>
    <w:p w14:paraId="426BDC5B" w14:textId="225339F4" w:rsidR="008032CA" w:rsidRPr="00686F99" w:rsidRDefault="008032CA" w:rsidP="001E1661">
      <w:pPr>
        <w:pStyle w:val="Akapitzlist"/>
        <w:numPr>
          <w:ilvl w:val="0"/>
          <w:numId w:val="17"/>
        </w:numPr>
        <w:spacing w:after="0" w:line="240" w:lineRule="auto"/>
        <w:jc w:val="both"/>
        <w:rPr>
          <w:rFonts w:ascii="Times New Roman" w:hAnsi="Times New Roman" w:cs="Times New Roman"/>
          <w:b/>
          <w:u w:val="single"/>
          <w:shd w:val="clear" w:color="auto" w:fill="FFFFFF"/>
        </w:rPr>
      </w:pPr>
      <w:r w:rsidRPr="00686F99">
        <w:rPr>
          <w:rFonts w:ascii="Times New Roman" w:hAnsi="Times New Roman" w:cs="Times New Roman"/>
        </w:rPr>
        <w:t xml:space="preserve">Pytania do </w:t>
      </w:r>
      <w:r w:rsidR="00430BEA" w:rsidRPr="00686F99">
        <w:rPr>
          <w:rFonts w:ascii="Times New Roman" w:hAnsi="Times New Roman" w:cs="Times New Roman"/>
        </w:rPr>
        <w:t>Z</w:t>
      </w:r>
      <w:r w:rsidRPr="00686F99">
        <w:rPr>
          <w:rFonts w:ascii="Times New Roman" w:hAnsi="Times New Roman" w:cs="Times New Roman"/>
        </w:rPr>
        <w:t>apytania ofertowego można kierować pisemnie, za pomocą Bazy Konkurencyjności 2021.</w:t>
      </w:r>
    </w:p>
    <w:p w14:paraId="5ACA1C42" w14:textId="4C9AA9BD" w:rsidR="00D05710" w:rsidRPr="00686F99" w:rsidRDefault="008032CA" w:rsidP="001E1661">
      <w:pPr>
        <w:pStyle w:val="Akapitzlist"/>
        <w:numPr>
          <w:ilvl w:val="0"/>
          <w:numId w:val="17"/>
        </w:numPr>
        <w:spacing w:after="0" w:line="240" w:lineRule="auto"/>
        <w:jc w:val="both"/>
        <w:rPr>
          <w:rFonts w:ascii="Times New Roman" w:hAnsi="Times New Roman" w:cs="Times New Roman"/>
        </w:rPr>
      </w:pPr>
      <w:r w:rsidRPr="00686F99">
        <w:rPr>
          <w:rFonts w:ascii="Times New Roman" w:hAnsi="Times New Roman" w:cs="Times New Roman"/>
        </w:rPr>
        <w:t xml:space="preserve">Zamawiający udzieli niezwłocznie odpowiedzi na zadane pytania, o ile wniosek o wyjaśnienie treści Zapytania lub jego Załączników wpłynie do Zamawiającego </w:t>
      </w:r>
      <w:r w:rsidRPr="00686F99">
        <w:rPr>
          <w:rFonts w:ascii="Times New Roman" w:hAnsi="Times New Roman" w:cs="Times New Roman"/>
          <w:b/>
        </w:rPr>
        <w:t>nie później niż do końca dnia, w</w:t>
      </w:r>
      <w:r w:rsidR="00D05710" w:rsidRPr="00686F99">
        <w:rPr>
          <w:rFonts w:ascii="Times New Roman" w:hAnsi="Times New Roman" w:cs="Times New Roman"/>
          <w:b/>
        </w:rPr>
        <w:t> </w:t>
      </w:r>
      <w:r w:rsidRPr="00686F99">
        <w:rPr>
          <w:rFonts w:ascii="Times New Roman" w:hAnsi="Times New Roman" w:cs="Times New Roman"/>
          <w:b/>
        </w:rPr>
        <w:t>którym upływa połowa terminu wyznaczonego na składanie ofert</w:t>
      </w:r>
      <w:r w:rsidRPr="00686F99">
        <w:rPr>
          <w:rFonts w:ascii="Times New Roman" w:hAnsi="Times New Roman" w:cs="Times New Roman"/>
        </w:rPr>
        <w:t xml:space="preserve">. Przedłużenie terminu </w:t>
      </w:r>
    </w:p>
    <w:p w14:paraId="3EF1787C" w14:textId="5B18A04A" w:rsidR="008032CA" w:rsidRPr="00686F99" w:rsidRDefault="008032CA" w:rsidP="00D05710">
      <w:pPr>
        <w:pStyle w:val="Akapitzlist"/>
        <w:spacing w:after="0" w:line="240" w:lineRule="auto"/>
        <w:ind w:left="360"/>
        <w:jc w:val="both"/>
        <w:rPr>
          <w:rFonts w:ascii="Times New Roman" w:hAnsi="Times New Roman" w:cs="Times New Roman"/>
        </w:rPr>
      </w:pPr>
      <w:r w:rsidRPr="00686F99">
        <w:rPr>
          <w:rFonts w:ascii="Times New Roman" w:hAnsi="Times New Roman" w:cs="Times New Roman"/>
        </w:rPr>
        <w:t xml:space="preserve">składania ofert nie wpływa na termin składania wniosków o wyjaśnienie treści Zapytania. Zamawiający może udzielić wyjaśnień na wnioski złożone po terminie. </w:t>
      </w:r>
      <w:hyperlink r:id="rId8"/>
    </w:p>
    <w:p w14:paraId="50A7F653" w14:textId="3F05EE8B" w:rsidR="008032CA" w:rsidRPr="00686F99" w:rsidRDefault="008032CA" w:rsidP="001E1661">
      <w:pPr>
        <w:pStyle w:val="Akapitzlist"/>
        <w:numPr>
          <w:ilvl w:val="0"/>
          <w:numId w:val="17"/>
        </w:numPr>
        <w:spacing w:after="0" w:line="240" w:lineRule="auto"/>
        <w:jc w:val="both"/>
        <w:rPr>
          <w:rFonts w:ascii="Times New Roman" w:hAnsi="Times New Roman" w:cs="Times New Roman"/>
        </w:rPr>
      </w:pPr>
      <w:r w:rsidRPr="00686F99">
        <w:rPr>
          <w:rFonts w:ascii="Times New Roman" w:hAnsi="Times New Roman" w:cs="Times New Roman"/>
        </w:rPr>
        <w:t xml:space="preserve">Zamawiający nie przewiduje zwołania zebrania wszystkich oferentów w celu wyjaśnienia wątpliwości dotyczących niniejszego </w:t>
      </w:r>
      <w:r w:rsidR="00430BEA" w:rsidRPr="00686F99">
        <w:rPr>
          <w:rFonts w:ascii="Times New Roman" w:hAnsi="Times New Roman" w:cs="Times New Roman"/>
        </w:rPr>
        <w:t>Zapytania</w:t>
      </w:r>
      <w:r w:rsidRPr="00686F99">
        <w:rPr>
          <w:rFonts w:ascii="Times New Roman" w:hAnsi="Times New Roman" w:cs="Times New Roman"/>
        </w:rPr>
        <w:t>.</w:t>
      </w:r>
    </w:p>
    <w:p w14:paraId="56A1C0B7" w14:textId="77777777" w:rsidR="008032CA" w:rsidRDefault="008032CA" w:rsidP="008032CA">
      <w:pPr>
        <w:pStyle w:val="Nagwek2"/>
        <w:jc w:val="both"/>
        <w:rPr>
          <w:rFonts w:ascii="Times New Roman" w:hAnsi="Times New Roman"/>
          <w:sz w:val="22"/>
          <w:szCs w:val="22"/>
        </w:rPr>
      </w:pPr>
      <w:r w:rsidRPr="00686F99">
        <w:rPr>
          <w:rFonts w:ascii="Times New Roman" w:hAnsi="Times New Roman"/>
          <w:sz w:val="22"/>
          <w:szCs w:val="22"/>
        </w:rPr>
        <w:tab/>
      </w:r>
    </w:p>
    <w:p w14:paraId="222EE8EC" w14:textId="77777777" w:rsidR="0006109D" w:rsidRPr="0006109D" w:rsidRDefault="0006109D" w:rsidP="0006109D"/>
    <w:p w14:paraId="166B2245" w14:textId="77777777" w:rsidR="008032CA" w:rsidRPr="00686F99" w:rsidRDefault="008032CA" w:rsidP="008032CA">
      <w:pPr>
        <w:pStyle w:val="Nagwek2"/>
        <w:jc w:val="both"/>
        <w:rPr>
          <w:rFonts w:ascii="Times New Roman" w:hAnsi="Times New Roman"/>
          <w:sz w:val="22"/>
          <w:szCs w:val="22"/>
        </w:rPr>
      </w:pPr>
      <w:bookmarkStart w:id="33" w:name="_Toc85797286"/>
      <w:r w:rsidRPr="00686F99">
        <w:rPr>
          <w:rFonts w:ascii="Times New Roman" w:hAnsi="Times New Roman"/>
          <w:sz w:val="22"/>
          <w:szCs w:val="22"/>
        </w:rPr>
        <w:t>13. Opis sposobu przygotowania ofert</w:t>
      </w:r>
      <w:bookmarkEnd w:id="33"/>
    </w:p>
    <w:p w14:paraId="270E7939" w14:textId="77777777" w:rsidR="008032CA" w:rsidRPr="00686F99" w:rsidRDefault="008032CA" w:rsidP="008032CA">
      <w:pPr>
        <w:spacing w:after="0" w:line="240" w:lineRule="auto"/>
        <w:jc w:val="both"/>
        <w:rPr>
          <w:rFonts w:ascii="Times New Roman" w:hAnsi="Times New Roman" w:cs="Times New Roman"/>
          <w:b/>
        </w:rPr>
      </w:pPr>
    </w:p>
    <w:p w14:paraId="714D5679" w14:textId="3DFB2D48" w:rsidR="008032CA" w:rsidRPr="00686F99" w:rsidRDefault="008032CA" w:rsidP="001E1661">
      <w:pPr>
        <w:pStyle w:val="Akapitzlist"/>
        <w:numPr>
          <w:ilvl w:val="1"/>
          <w:numId w:val="14"/>
        </w:numPr>
        <w:spacing w:after="0" w:line="240" w:lineRule="auto"/>
        <w:jc w:val="both"/>
        <w:rPr>
          <w:rFonts w:ascii="Times New Roman" w:hAnsi="Times New Roman" w:cs="Times New Roman"/>
        </w:rPr>
      </w:pPr>
      <w:r w:rsidRPr="00686F99">
        <w:rPr>
          <w:rFonts w:ascii="Times New Roman" w:hAnsi="Times New Roman" w:cs="Times New Roman"/>
        </w:rPr>
        <w:t xml:space="preserve">Ofertę należy przedstawić na załączonym do zapytania ofertowego </w:t>
      </w:r>
      <w:r w:rsidRPr="00686F99">
        <w:rPr>
          <w:rFonts w:ascii="Times New Roman" w:hAnsi="Times New Roman" w:cs="Times New Roman"/>
          <w:b/>
          <w:bCs/>
        </w:rPr>
        <w:t>Formularzu ofertowym</w:t>
      </w:r>
      <w:r w:rsidRPr="00686F99">
        <w:rPr>
          <w:rFonts w:ascii="Times New Roman" w:hAnsi="Times New Roman" w:cs="Times New Roman"/>
        </w:rPr>
        <w:t xml:space="preserve">, którego wzór stanowi </w:t>
      </w:r>
      <w:r w:rsidRPr="00686F99">
        <w:rPr>
          <w:rFonts w:ascii="Times New Roman" w:hAnsi="Times New Roman" w:cs="Times New Roman"/>
          <w:b/>
          <w:bCs/>
        </w:rPr>
        <w:t>Załącznik nr 1</w:t>
      </w:r>
      <w:r w:rsidRPr="00686F99">
        <w:rPr>
          <w:rFonts w:ascii="Times New Roman" w:hAnsi="Times New Roman" w:cs="Times New Roman"/>
        </w:rPr>
        <w:t>. Oferty złożone na innych formularzach zostaną odrzucone i</w:t>
      </w:r>
      <w:r w:rsidR="00D05710" w:rsidRPr="00686F99">
        <w:rPr>
          <w:rFonts w:ascii="Times New Roman" w:hAnsi="Times New Roman" w:cs="Times New Roman"/>
        </w:rPr>
        <w:t> </w:t>
      </w:r>
      <w:r w:rsidRPr="00686F99">
        <w:rPr>
          <w:rFonts w:ascii="Times New Roman" w:hAnsi="Times New Roman" w:cs="Times New Roman"/>
        </w:rPr>
        <w:t>nie będą podlegać ocenie.</w:t>
      </w:r>
      <w:r w:rsidR="00C04745" w:rsidRPr="00686F99">
        <w:rPr>
          <w:rFonts w:ascii="Times New Roman" w:hAnsi="Times New Roman" w:cs="Times New Roman"/>
        </w:rPr>
        <w:t xml:space="preserve"> </w:t>
      </w:r>
    </w:p>
    <w:p w14:paraId="3EFB46D5" w14:textId="77777777" w:rsidR="008032CA" w:rsidRPr="00686F99" w:rsidRDefault="008032CA" w:rsidP="001E1661">
      <w:pPr>
        <w:pStyle w:val="Akapitzlist"/>
        <w:numPr>
          <w:ilvl w:val="1"/>
          <w:numId w:val="14"/>
        </w:numPr>
        <w:spacing w:after="0" w:line="240" w:lineRule="auto"/>
        <w:jc w:val="both"/>
        <w:rPr>
          <w:rFonts w:ascii="Times New Roman" w:hAnsi="Times New Roman" w:cs="Times New Roman"/>
        </w:rPr>
      </w:pPr>
      <w:r w:rsidRPr="00686F99">
        <w:rPr>
          <w:rFonts w:ascii="Times New Roman" w:hAnsi="Times New Roman" w:cs="Times New Roman"/>
        </w:rPr>
        <w:t xml:space="preserve">Kompletna oferta powinna składać się z Formularza ofertowego wraz z wszystkimi dokumentami, o których mowa w pkt. 8. Etap I zapytania. </w:t>
      </w:r>
    </w:p>
    <w:p w14:paraId="48D9425A" w14:textId="77777777" w:rsidR="008032CA" w:rsidRPr="00686F99" w:rsidRDefault="008032CA" w:rsidP="001E1661">
      <w:pPr>
        <w:pStyle w:val="Akapitzlist"/>
        <w:numPr>
          <w:ilvl w:val="1"/>
          <w:numId w:val="14"/>
        </w:numPr>
        <w:spacing w:after="0" w:line="240" w:lineRule="auto"/>
        <w:jc w:val="both"/>
        <w:rPr>
          <w:rFonts w:ascii="Times New Roman" w:hAnsi="Times New Roman" w:cs="Times New Roman"/>
        </w:rPr>
      </w:pPr>
      <w:r w:rsidRPr="00686F99">
        <w:rPr>
          <w:rFonts w:ascii="Times New Roman" w:hAnsi="Times New Roman" w:cs="Times New Roman"/>
        </w:rPr>
        <w:t>W formularzu ofertowym należy przedstawić podlegające ocenie jako kryteria oceny ofert:</w:t>
      </w:r>
    </w:p>
    <w:p w14:paraId="51D362E4" w14:textId="3A22F05F" w:rsidR="008032CA" w:rsidRPr="00686F99" w:rsidRDefault="00F17395" w:rsidP="008032CA">
      <w:pPr>
        <w:pStyle w:val="Akapitzlist"/>
        <w:spacing w:after="0" w:line="240" w:lineRule="auto"/>
        <w:jc w:val="both"/>
        <w:rPr>
          <w:rFonts w:ascii="Times New Roman" w:hAnsi="Times New Roman" w:cs="Times New Roman"/>
        </w:rPr>
      </w:pPr>
      <w:r w:rsidRPr="00686F99">
        <w:rPr>
          <w:rFonts w:ascii="Times New Roman" w:hAnsi="Times New Roman" w:cs="Times New Roman"/>
          <w:b/>
          <w:bCs/>
        </w:rPr>
        <w:t xml:space="preserve">- </w:t>
      </w:r>
      <w:r w:rsidR="00295C1C" w:rsidRPr="00686F99">
        <w:rPr>
          <w:rFonts w:ascii="Times New Roman" w:hAnsi="Times New Roman" w:cs="Times New Roman"/>
          <w:b/>
          <w:bCs/>
        </w:rPr>
        <w:t xml:space="preserve">cenę brutto w PLN za godzinę. </w:t>
      </w:r>
      <w:r w:rsidR="008032CA" w:rsidRPr="00686F99">
        <w:rPr>
          <w:rFonts w:ascii="Times New Roman" w:hAnsi="Times New Roman" w:cs="Times New Roman"/>
        </w:rPr>
        <w:t xml:space="preserve">Oferowana cena brutto w PLN za </w:t>
      </w:r>
      <w:r w:rsidR="00295C1C" w:rsidRPr="00686F99">
        <w:rPr>
          <w:rFonts w:ascii="Times New Roman" w:hAnsi="Times New Roman" w:cs="Times New Roman"/>
        </w:rPr>
        <w:t>godzinę</w:t>
      </w:r>
      <w:r w:rsidR="008032CA" w:rsidRPr="00686F99">
        <w:rPr>
          <w:rFonts w:ascii="Times New Roman" w:hAnsi="Times New Roman" w:cs="Times New Roman"/>
        </w:rPr>
        <w:t xml:space="preserve"> jest stałą ceną ryczałtową przez cały okres trwania umowy i nie może ulec zwiększeniu. W cenie należy uwzględnić wszystkie wymagania określone w niniejszym </w:t>
      </w:r>
      <w:r w:rsidR="00E45B67" w:rsidRPr="00686F99">
        <w:rPr>
          <w:rFonts w:ascii="Times New Roman" w:hAnsi="Times New Roman" w:cs="Times New Roman"/>
        </w:rPr>
        <w:t xml:space="preserve">Zapytaniu </w:t>
      </w:r>
      <w:r w:rsidR="008032CA" w:rsidRPr="00686F99">
        <w:rPr>
          <w:rFonts w:ascii="Times New Roman" w:hAnsi="Times New Roman" w:cs="Times New Roman"/>
        </w:rPr>
        <w:t>ofertowym oraz koszty, jakie poniesie oferent z tytułu należytej oraz zgodnej z obowiązującymi przepisami realizacji przedmiotu zamówienia. Cena przedstawiona w ofercie musi być wyrażona w polskich złotych</w:t>
      </w:r>
      <w:r w:rsidR="00170103" w:rsidRPr="00686F99">
        <w:rPr>
          <w:rFonts w:ascii="Times New Roman" w:hAnsi="Times New Roman" w:cs="Times New Roman"/>
        </w:rPr>
        <w:t>;</w:t>
      </w:r>
    </w:p>
    <w:p w14:paraId="7E34325E" w14:textId="6DFAEFF9" w:rsidR="00F23E8E" w:rsidRPr="00F23E8E" w:rsidRDefault="00F23E8E" w:rsidP="00F23E8E">
      <w:pPr>
        <w:pStyle w:val="Akapitzlist"/>
        <w:spacing w:after="0" w:line="240" w:lineRule="auto"/>
        <w:jc w:val="both"/>
        <w:rPr>
          <w:rFonts w:ascii="Times New Roman" w:hAnsi="Times New Roman" w:cs="Times New Roman"/>
          <w:color w:val="000000" w:themeColor="text1"/>
        </w:rPr>
      </w:pPr>
      <w:r w:rsidRPr="00F23E8E">
        <w:rPr>
          <w:rFonts w:ascii="Times New Roman" w:hAnsi="Times New Roman" w:cs="Times New Roman"/>
          <w:b/>
          <w:bCs/>
          <w:color w:val="000000" w:themeColor="text1"/>
        </w:rPr>
        <w:t xml:space="preserve">- deklarację zatrudnienia </w:t>
      </w:r>
      <w:r w:rsidRPr="00F23E8E">
        <w:rPr>
          <w:rFonts w:ascii="Times New Roman" w:hAnsi="Times New Roman" w:cs="Times New Roman"/>
          <w:color w:val="000000" w:themeColor="text1"/>
        </w:rPr>
        <w:t>przez Wykonawcę bezpośrednio do świadczenia usług, wchodzących w zakres niniejszego zamówienia (na podstawie umowy o pracę, umowy cywilnoprawnej) w wymiarze odpowiadającym co najmniej ½ etatu przez okres realizacji zadania spośród następujących osób:</w:t>
      </w:r>
    </w:p>
    <w:p w14:paraId="337D3975" w14:textId="77777777" w:rsidR="00F23E8E" w:rsidRPr="00F23E8E" w:rsidRDefault="00F23E8E" w:rsidP="00F23E8E">
      <w:pPr>
        <w:pStyle w:val="Akapitzlist"/>
        <w:spacing w:after="0" w:line="240" w:lineRule="auto"/>
        <w:jc w:val="both"/>
        <w:rPr>
          <w:rFonts w:ascii="Times New Roman" w:hAnsi="Times New Roman" w:cs="Times New Roman"/>
          <w:color w:val="000000" w:themeColor="text1"/>
        </w:rPr>
      </w:pPr>
      <w:r w:rsidRPr="00F23E8E">
        <w:rPr>
          <w:rFonts w:ascii="Times New Roman" w:hAnsi="Times New Roman" w:cs="Times New Roman"/>
          <w:color w:val="000000" w:themeColor="text1"/>
        </w:rPr>
        <w:t>a) bezrobotnych w rozumieniu ustawy z dnia 20 kwietnia 2004 r. o promocji zatrudnienia</w:t>
      </w:r>
    </w:p>
    <w:p w14:paraId="4082FD3C" w14:textId="66121A57" w:rsidR="00F23E8E" w:rsidRPr="00F23E8E" w:rsidRDefault="00F23E8E" w:rsidP="00F23E8E">
      <w:pPr>
        <w:pStyle w:val="Akapitzlist"/>
        <w:spacing w:after="0" w:line="240" w:lineRule="auto"/>
        <w:jc w:val="both"/>
        <w:rPr>
          <w:rFonts w:ascii="Times New Roman" w:hAnsi="Times New Roman" w:cs="Times New Roman"/>
          <w:color w:val="000000" w:themeColor="text1"/>
        </w:rPr>
      </w:pPr>
      <w:r w:rsidRPr="00F23E8E">
        <w:rPr>
          <w:rFonts w:ascii="Times New Roman" w:hAnsi="Times New Roman" w:cs="Times New Roman"/>
          <w:color w:val="000000" w:themeColor="text1"/>
        </w:rPr>
        <w:t>i instytucjach rynku pracy,</w:t>
      </w:r>
    </w:p>
    <w:p w14:paraId="4DCF22F2" w14:textId="69D2C95B" w:rsidR="00F23E8E" w:rsidRPr="00F23E8E" w:rsidRDefault="00F23E8E" w:rsidP="00F23E8E">
      <w:pPr>
        <w:pStyle w:val="Akapitzlist"/>
        <w:spacing w:after="0" w:line="240" w:lineRule="auto"/>
        <w:jc w:val="both"/>
        <w:rPr>
          <w:rFonts w:ascii="Times New Roman" w:hAnsi="Times New Roman" w:cs="Times New Roman"/>
          <w:color w:val="000000" w:themeColor="text1"/>
        </w:rPr>
      </w:pPr>
      <w:r w:rsidRPr="00F23E8E">
        <w:rPr>
          <w:rFonts w:ascii="Times New Roman" w:hAnsi="Times New Roman" w:cs="Times New Roman"/>
          <w:color w:val="000000" w:themeColor="text1"/>
        </w:rPr>
        <w:t>b) osób poszukujących pracy, niepozostających w zatrudnieniu lub niewykonujących innej pracy zarobkowej, w rozumieniu ustawy z dnia 20 kwietnia 2004 r. o promocji zatrudnienia i instytucjach rynku pracy,</w:t>
      </w:r>
    </w:p>
    <w:p w14:paraId="1E7C7848" w14:textId="77777777" w:rsidR="00F23E8E" w:rsidRPr="00F23E8E" w:rsidRDefault="00F23E8E" w:rsidP="00F23E8E">
      <w:pPr>
        <w:pStyle w:val="Akapitzlist"/>
        <w:spacing w:after="0" w:line="240" w:lineRule="auto"/>
        <w:jc w:val="both"/>
        <w:rPr>
          <w:rFonts w:ascii="Times New Roman" w:hAnsi="Times New Roman" w:cs="Times New Roman"/>
          <w:color w:val="000000" w:themeColor="text1"/>
        </w:rPr>
      </w:pPr>
      <w:r w:rsidRPr="00F23E8E">
        <w:rPr>
          <w:rFonts w:ascii="Times New Roman" w:hAnsi="Times New Roman" w:cs="Times New Roman"/>
          <w:color w:val="000000" w:themeColor="text1"/>
        </w:rPr>
        <w:t>c) osób usamodzielnianych, o których mowa w art. 140 ust. 1 i 2 ustawy z dnia 9 czerwca</w:t>
      </w:r>
    </w:p>
    <w:p w14:paraId="281F17E2" w14:textId="77777777" w:rsidR="00F23E8E" w:rsidRPr="00F23E8E" w:rsidRDefault="00F23E8E" w:rsidP="00F23E8E">
      <w:pPr>
        <w:pStyle w:val="Akapitzlist"/>
        <w:spacing w:after="0" w:line="240" w:lineRule="auto"/>
        <w:jc w:val="both"/>
        <w:rPr>
          <w:rFonts w:ascii="Times New Roman" w:hAnsi="Times New Roman" w:cs="Times New Roman"/>
          <w:color w:val="000000" w:themeColor="text1"/>
        </w:rPr>
      </w:pPr>
      <w:r w:rsidRPr="00F23E8E">
        <w:rPr>
          <w:rFonts w:ascii="Times New Roman" w:hAnsi="Times New Roman" w:cs="Times New Roman"/>
          <w:color w:val="000000" w:themeColor="text1"/>
        </w:rPr>
        <w:t>2011 r. o wspieraniu rodziny i systemie pieczy zastępczej,</w:t>
      </w:r>
    </w:p>
    <w:p w14:paraId="03538BCB" w14:textId="2089E4B0" w:rsidR="00F23E8E" w:rsidRPr="00F23E8E" w:rsidRDefault="00F23E8E" w:rsidP="00F23E8E">
      <w:pPr>
        <w:pStyle w:val="Akapitzlist"/>
        <w:spacing w:after="0" w:line="240" w:lineRule="auto"/>
        <w:jc w:val="both"/>
        <w:rPr>
          <w:rFonts w:ascii="Times New Roman" w:hAnsi="Times New Roman" w:cs="Times New Roman"/>
          <w:color w:val="000000" w:themeColor="text1"/>
        </w:rPr>
      </w:pPr>
      <w:r w:rsidRPr="00F23E8E">
        <w:rPr>
          <w:rFonts w:ascii="Times New Roman" w:hAnsi="Times New Roman" w:cs="Times New Roman"/>
          <w:color w:val="000000" w:themeColor="text1"/>
        </w:rPr>
        <w:t>d) młodocianych, o których mowa w przepisach prawa pracy, w celu przygotowania zawodowego,</w:t>
      </w:r>
    </w:p>
    <w:p w14:paraId="37269DD9" w14:textId="77777777" w:rsidR="00F23E8E" w:rsidRPr="00F23E8E" w:rsidRDefault="00F23E8E" w:rsidP="00F23E8E">
      <w:pPr>
        <w:pStyle w:val="Akapitzlist"/>
        <w:spacing w:after="0" w:line="240" w:lineRule="auto"/>
        <w:jc w:val="both"/>
        <w:rPr>
          <w:rFonts w:ascii="Times New Roman" w:hAnsi="Times New Roman" w:cs="Times New Roman"/>
          <w:color w:val="000000" w:themeColor="text1"/>
        </w:rPr>
      </w:pPr>
      <w:r w:rsidRPr="00F23E8E">
        <w:rPr>
          <w:rFonts w:ascii="Times New Roman" w:hAnsi="Times New Roman" w:cs="Times New Roman"/>
          <w:color w:val="000000" w:themeColor="text1"/>
        </w:rPr>
        <w:t>e) innych osób niż określone w lit. a-e, o których mowa w ustawie z dnia 13 czerwca 2003</w:t>
      </w:r>
    </w:p>
    <w:p w14:paraId="281DE22E" w14:textId="5EB3DF1C" w:rsidR="00F23E8E" w:rsidRPr="00F23E8E" w:rsidRDefault="00F23E8E" w:rsidP="00F23E8E">
      <w:pPr>
        <w:pStyle w:val="Akapitzlist"/>
        <w:spacing w:after="0" w:line="240" w:lineRule="auto"/>
        <w:jc w:val="both"/>
        <w:rPr>
          <w:rFonts w:ascii="Times New Roman" w:hAnsi="Times New Roman" w:cs="Times New Roman"/>
          <w:color w:val="000000" w:themeColor="text1"/>
        </w:rPr>
      </w:pPr>
      <w:r w:rsidRPr="00F23E8E">
        <w:rPr>
          <w:rFonts w:ascii="Times New Roman" w:hAnsi="Times New Roman" w:cs="Times New Roman"/>
          <w:color w:val="000000" w:themeColor="text1"/>
        </w:rPr>
        <w:t>r. o zatrudnieniu socjalnym (Dz. U. z 2022 r. poz. 2241) lub we właściwych przepisach państw członkowskich Unii Europejskiej lub Europejskiego Obszaru Gospodarczego,</w:t>
      </w:r>
    </w:p>
    <w:p w14:paraId="5FF9F0D5" w14:textId="2823EC03" w:rsidR="00F23E8E" w:rsidRPr="00F23E8E" w:rsidRDefault="00F23E8E" w:rsidP="00F23E8E">
      <w:pPr>
        <w:pStyle w:val="Akapitzlist"/>
        <w:spacing w:after="0" w:line="240" w:lineRule="auto"/>
        <w:jc w:val="both"/>
        <w:rPr>
          <w:rFonts w:ascii="Times New Roman" w:hAnsi="Times New Roman" w:cs="Times New Roman"/>
          <w:color w:val="000000" w:themeColor="text1"/>
        </w:rPr>
      </w:pPr>
      <w:r w:rsidRPr="00F23E8E">
        <w:rPr>
          <w:rFonts w:ascii="Times New Roman" w:hAnsi="Times New Roman" w:cs="Times New Roman"/>
          <w:color w:val="000000" w:themeColor="text1"/>
        </w:rPr>
        <w:lastRenderedPageBreak/>
        <w:t>f) osób do 30. roku życia oraz po ukończeniu 50. roku życia, posiadających status osoby poszukującej pracy, bez zatrudnienia.</w:t>
      </w:r>
    </w:p>
    <w:p w14:paraId="3585A9C2" w14:textId="6DC52E02" w:rsidR="008032CA" w:rsidRPr="00F23E8E" w:rsidRDefault="008032CA" w:rsidP="00F23E8E">
      <w:pPr>
        <w:spacing w:after="0" w:line="240" w:lineRule="auto"/>
        <w:jc w:val="both"/>
        <w:rPr>
          <w:rFonts w:ascii="Times New Roman" w:hAnsi="Times New Roman" w:cs="Times New Roman"/>
        </w:rPr>
      </w:pPr>
      <w:r w:rsidRPr="00F23E8E">
        <w:rPr>
          <w:rFonts w:ascii="Times New Roman" w:hAnsi="Times New Roman" w:cs="Times New Roman"/>
        </w:rPr>
        <w:t>Wszystkie pola Formularza ofertowego muszą być uzupełnione.</w:t>
      </w:r>
    </w:p>
    <w:p w14:paraId="63CE44A7" w14:textId="77777777" w:rsidR="008032CA" w:rsidRPr="00686F99" w:rsidRDefault="008032CA" w:rsidP="001E1661">
      <w:pPr>
        <w:pStyle w:val="Akapitzlist"/>
        <w:numPr>
          <w:ilvl w:val="0"/>
          <w:numId w:val="17"/>
        </w:numPr>
        <w:spacing w:after="0" w:line="240" w:lineRule="auto"/>
        <w:jc w:val="both"/>
        <w:rPr>
          <w:rFonts w:ascii="Times New Roman" w:hAnsi="Times New Roman" w:cs="Times New Roman"/>
        </w:rPr>
      </w:pPr>
      <w:r w:rsidRPr="00686F99">
        <w:rPr>
          <w:rFonts w:ascii="Times New Roman" w:hAnsi="Times New Roman" w:cs="Times New Roman"/>
        </w:rPr>
        <w:t xml:space="preserve">Zamawiający nie dopuszcza możliwości składania ofert wariantowych. </w:t>
      </w:r>
    </w:p>
    <w:p w14:paraId="7B2C97F3" w14:textId="36161BB2" w:rsidR="008032CA" w:rsidRPr="00686F99" w:rsidRDefault="008032CA" w:rsidP="001E1661">
      <w:pPr>
        <w:pStyle w:val="Akapitzlist"/>
        <w:numPr>
          <w:ilvl w:val="0"/>
          <w:numId w:val="17"/>
        </w:numPr>
        <w:spacing w:after="0" w:line="240" w:lineRule="auto"/>
        <w:jc w:val="both"/>
        <w:rPr>
          <w:rFonts w:ascii="Times New Roman" w:hAnsi="Times New Roman" w:cs="Times New Roman"/>
          <w:b/>
        </w:rPr>
      </w:pPr>
      <w:r w:rsidRPr="00686F99">
        <w:rPr>
          <w:rFonts w:ascii="Times New Roman" w:hAnsi="Times New Roman" w:cs="Times New Roman"/>
        </w:rPr>
        <w:t>Zamawiający</w:t>
      </w:r>
      <w:r w:rsidR="00D57AAD" w:rsidRPr="00D57AAD">
        <w:rPr>
          <w:rFonts w:ascii="Times New Roman" w:hAnsi="Times New Roman" w:cs="Times New Roman"/>
          <w:b/>
          <w:bCs/>
        </w:rPr>
        <w:t xml:space="preserve"> </w:t>
      </w:r>
      <w:r w:rsidR="00D57AAD" w:rsidRPr="00C93ED7">
        <w:rPr>
          <w:rFonts w:ascii="Times New Roman" w:hAnsi="Times New Roman" w:cs="Times New Roman"/>
          <w:b/>
          <w:bCs/>
        </w:rPr>
        <w:t>nie</w:t>
      </w:r>
      <w:r w:rsidRPr="00C93ED7">
        <w:rPr>
          <w:rFonts w:ascii="Times New Roman" w:hAnsi="Times New Roman" w:cs="Times New Roman"/>
        </w:rPr>
        <w:t xml:space="preserve"> </w:t>
      </w:r>
      <w:r w:rsidRPr="00C93ED7">
        <w:rPr>
          <w:rFonts w:ascii="Times New Roman" w:hAnsi="Times New Roman" w:cs="Times New Roman"/>
          <w:b/>
        </w:rPr>
        <w:t>dopuszcza możliwości składania ofert częściowych.</w:t>
      </w:r>
    </w:p>
    <w:p w14:paraId="78CE4AF2" w14:textId="17CABE9E" w:rsidR="008032CA" w:rsidRPr="00686F99" w:rsidRDefault="008032CA" w:rsidP="001E1661">
      <w:pPr>
        <w:pStyle w:val="Akapitzlist"/>
        <w:numPr>
          <w:ilvl w:val="0"/>
          <w:numId w:val="15"/>
        </w:numPr>
        <w:spacing w:after="0" w:line="240" w:lineRule="auto"/>
        <w:jc w:val="both"/>
        <w:rPr>
          <w:rFonts w:ascii="Times New Roman" w:hAnsi="Times New Roman" w:cs="Times New Roman"/>
        </w:rPr>
      </w:pPr>
      <w:r w:rsidRPr="00686F99">
        <w:rPr>
          <w:rFonts w:ascii="Times New Roman" w:hAnsi="Times New Roman" w:cs="Times New Roman"/>
        </w:rPr>
        <w:t>Oferta może być wypełniona komputerowo lub czytelnym pismem ręcznie.</w:t>
      </w:r>
    </w:p>
    <w:p w14:paraId="1D1E27EB" w14:textId="55977EC1" w:rsidR="008032CA" w:rsidRPr="00686F99" w:rsidRDefault="008032CA" w:rsidP="001E1661">
      <w:pPr>
        <w:pStyle w:val="Akapitzlist"/>
        <w:numPr>
          <w:ilvl w:val="0"/>
          <w:numId w:val="15"/>
        </w:numPr>
        <w:spacing w:after="0" w:line="240" w:lineRule="auto"/>
        <w:jc w:val="both"/>
        <w:rPr>
          <w:rFonts w:ascii="Times New Roman" w:hAnsi="Times New Roman" w:cs="Times New Roman"/>
        </w:rPr>
      </w:pPr>
      <w:r w:rsidRPr="00686F99">
        <w:rPr>
          <w:rFonts w:ascii="Times New Roman" w:hAnsi="Times New Roman" w:cs="Times New Roman"/>
        </w:rPr>
        <w:t>Każdy z oferentów może złożyć tylko jedną ofertę</w:t>
      </w:r>
      <w:r w:rsidR="00C04745" w:rsidRPr="00686F99">
        <w:rPr>
          <w:rFonts w:ascii="Times New Roman" w:hAnsi="Times New Roman" w:cs="Times New Roman"/>
        </w:rPr>
        <w:t xml:space="preserve"> </w:t>
      </w:r>
      <w:r w:rsidR="00D57AAD">
        <w:rPr>
          <w:rFonts w:ascii="Times New Roman" w:hAnsi="Times New Roman" w:cs="Times New Roman"/>
        </w:rPr>
        <w:t>.</w:t>
      </w:r>
    </w:p>
    <w:p w14:paraId="61599F35" w14:textId="77F393EF" w:rsidR="002A1ECA" w:rsidRPr="00686F99" w:rsidRDefault="008032CA" w:rsidP="001E1661">
      <w:pPr>
        <w:pStyle w:val="Akapitzlist"/>
        <w:numPr>
          <w:ilvl w:val="0"/>
          <w:numId w:val="15"/>
        </w:numPr>
        <w:spacing w:after="0" w:line="240" w:lineRule="auto"/>
        <w:jc w:val="both"/>
        <w:rPr>
          <w:rFonts w:ascii="Times New Roman" w:hAnsi="Times New Roman" w:cs="Times New Roman"/>
        </w:rPr>
      </w:pPr>
      <w:r w:rsidRPr="00686F99">
        <w:rPr>
          <w:rFonts w:ascii="Times New Roman" w:hAnsi="Times New Roman" w:cs="Times New Roman"/>
        </w:rPr>
        <w:t>Formularz oferty oraz dokumenty/oświadczenia składające się na ofertę muszą być podpisane przez osobę lub osoby uprawnione do występowania w obrocie prawnym w imieniu oferenta, przy czym</w:t>
      </w:r>
      <w:r w:rsidR="007150A2" w:rsidRPr="00686F99">
        <w:rPr>
          <w:rFonts w:ascii="Times New Roman" w:hAnsi="Times New Roman" w:cs="Times New Roman"/>
        </w:rPr>
        <w:t xml:space="preserve"> dopuszczalne jest:</w:t>
      </w:r>
    </w:p>
    <w:p w14:paraId="11D12E5D" w14:textId="73C1DAA9" w:rsidR="002A1ECA" w:rsidRPr="00686F99" w:rsidRDefault="002A1ECA" w:rsidP="001E1661">
      <w:pPr>
        <w:pStyle w:val="Akapitzlist"/>
        <w:numPr>
          <w:ilvl w:val="1"/>
          <w:numId w:val="15"/>
        </w:numPr>
        <w:spacing w:after="0" w:line="240" w:lineRule="auto"/>
        <w:jc w:val="both"/>
        <w:rPr>
          <w:rFonts w:ascii="Times New Roman" w:hAnsi="Times New Roman" w:cs="Times New Roman"/>
        </w:rPr>
      </w:pPr>
      <w:r w:rsidRPr="00686F99">
        <w:rPr>
          <w:rFonts w:ascii="Times New Roman" w:hAnsi="Times New Roman" w:cs="Times New Roman"/>
        </w:rPr>
        <w:t>podpisanie oferty kwalifikowanym podpisem elektronicznym,</w:t>
      </w:r>
    </w:p>
    <w:p w14:paraId="120B90C0" w14:textId="77777777" w:rsidR="00787ED8" w:rsidRPr="00686F99" w:rsidRDefault="00A30D52" w:rsidP="001E1661">
      <w:pPr>
        <w:pStyle w:val="Akapitzlist"/>
        <w:numPr>
          <w:ilvl w:val="1"/>
          <w:numId w:val="15"/>
        </w:numPr>
        <w:spacing w:after="0" w:line="240" w:lineRule="auto"/>
        <w:jc w:val="both"/>
        <w:rPr>
          <w:rFonts w:ascii="Times New Roman" w:hAnsi="Times New Roman" w:cs="Times New Roman"/>
        </w:rPr>
      </w:pPr>
      <w:r w:rsidRPr="00686F99">
        <w:rPr>
          <w:rFonts w:ascii="Times New Roman" w:hAnsi="Times New Roman" w:cs="Times New Roman"/>
        </w:rPr>
        <w:t>podpisanie oferty podpisem zaufanym lub podpisem osobistym,</w:t>
      </w:r>
    </w:p>
    <w:p w14:paraId="013D5682" w14:textId="6A5838B2" w:rsidR="00787ED8" w:rsidRPr="00686F99" w:rsidRDefault="003410D5" w:rsidP="001E1661">
      <w:pPr>
        <w:pStyle w:val="Akapitzlist"/>
        <w:numPr>
          <w:ilvl w:val="1"/>
          <w:numId w:val="15"/>
        </w:numPr>
        <w:spacing w:after="0" w:line="240" w:lineRule="auto"/>
        <w:jc w:val="both"/>
        <w:rPr>
          <w:rFonts w:ascii="Times New Roman" w:hAnsi="Times New Roman" w:cs="Times New Roman"/>
        </w:rPr>
      </w:pPr>
      <w:r w:rsidRPr="00686F99">
        <w:rPr>
          <w:rFonts w:ascii="Times New Roman" w:hAnsi="Times New Roman" w:cs="Times New Roman"/>
        </w:rPr>
        <w:t>złożenie własnoręcznego podpisu na dok</w:t>
      </w:r>
      <w:r w:rsidR="005F01A0" w:rsidRPr="00686F99">
        <w:rPr>
          <w:rFonts w:ascii="Times New Roman" w:hAnsi="Times New Roman" w:cs="Times New Roman"/>
        </w:rPr>
        <w:t xml:space="preserve">umencie oferty a </w:t>
      </w:r>
      <w:r w:rsidR="00787ED8" w:rsidRPr="00686F99">
        <w:rPr>
          <w:rFonts w:ascii="Times New Roman" w:hAnsi="Times New Roman" w:cs="Times New Roman"/>
        </w:rPr>
        <w:t>następnie zeskanowanie go</w:t>
      </w:r>
      <w:r w:rsidR="00D05710" w:rsidRPr="00686F99">
        <w:rPr>
          <w:rFonts w:ascii="Times New Roman" w:hAnsi="Times New Roman" w:cs="Times New Roman"/>
        </w:rPr>
        <w:t> </w:t>
      </w:r>
      <w:r w:rsidR="00787ED8" w:rsidRPr="00686F99">
        <w:rPr>
          <w:rFonts w:ascii="Times New Roman" w:hAnsi="Times New Roman" w:cs="Times New Roman"/>
        </w:rPr>
        <w:t>do</w:t>
      </w:r>
      <w:r w:rsidR="00621024" w:rsidRPr="00686F99">
        <w:rPr>
          <w:rFonts w:ascii="Times New Roman" w:hAnsi="Times New Roman" w:cs="Times New Roman"/>
        </w:rPr>
        <w:t> </w:t>
      </w:r>
      <w:r w:rsidR="00787ED8" w:rsidRPr="00686F99">
        <w:rPr>
          <w:rFonts w:ascii="Times New Roman" w:hAnsi="Times New Roman" w:cs="Times New Roman"/>
        </w:rPr>
        <w:t xml:space="preserve">postaci elektronicznej  </w:t>
      </w:r>
      <w:r w:rsidR="008032CA" w:rsidRPr="00686F99">
        <w:rPr>
          <w:rFonts w:ascii="Times New Roman" w:hAnsi="Times New Roman" w:cs="Times New Roman"/>
        </w:rPr>
        <w:t>podpis musi być czytelny i zawierać co najmniej nazwisko i</w:t>
      </w:r>
      <w:r w:rsidR="00621024" w:rsidRPr="00686F99">
        <w:rPr>
          <w:rFonts w:ascii="Times New Roman" w:hAnsi="Times New Roman" w:cs="Times New Roman"/>
        </w:rPr>
        <w:t> </w:t>
      </w:r>
      <w:r w:rsidR="008032CA" w:rsidRPr="00686F99">
        <w:rPr>
          <w:rFonts w:ascii="Times New Roman" w:hAnsi="Times New Roman" w:cs="Times New Roman"/>
        </w:rPr>
        <w:t xml:space="preserve">stanowisko danej osoby. </w:t>
      </w:r>
    </w:p>
    <w:p w14:paraId="28EE1B8B" w14:textId="0FA9D42C" w:rsidR="008032CA" w:rsidRPr="00686F99" w:rsidRDefault="008032CA" w:rsidP="009173C4">
      <w:pPr>
        <w:spacing w:after="0" w:line="240" w:lineRule="auto"/>
        <w:ind w:left="360"/>
        <w:jc w:val="both"/>
        <w:rPr>
          <w:rFonts w:ascii="Times New Roman" w:hAnsi="Times New Roman" w:cs="Times New Roman"/>
        </w:rPr>
      </w:pPr>
      <w:r w:rsidRPr="00686F99">
        <w:rPr>
          <w:rFonts w:ascii="Times New Roman" w:hAnsi="Times New Roman" w:cs="Times New Roman"/>
        </w:rPr>
        <w:t xml:space="preserve">Jeżeli umocowanie nie wynika z dokumentów rejestrowych, do oferty należy załączyć pełnomocnictwo – w oryginale lub notarialnie poświadczonej kopii. </w:t>
      </w:r>
    </w:p>
    <w:p w14:paraId="51A36DAD" w14:textId="77777777" w:rsidR="008032CA" w:rsidRPr="00686F99" w:rsidRDefault="008032CA" w:rsidP="001E1661">
      <w:pPr>
        <w:pStyle w:val="Akapitzlist"/>
        <w:numPr>
          <w:ilvl w:val="0"/>
          <w:numId w:val="15"/>
        </w:numPr>
        <w:spacing w:after="0" w:line="240" w:lineRule="auto"/>
        <w:jc w:val="both"/>
        <w:rPr>
          <w:rFonts w:ascii="Times New Roman" w:hAnsi="Times New Roman" w:cs="Times New Roman"/>
        </w:rPr>
      </w:pPr>
      <w:r w:rsidRPr="00686F99">
        <w:rPr>
          <w:rFonts w:ascii="Times New Roman" w:hAnsi="Times New Roman" w:cs="Times New Roman"/>
        </w:rPr>
        <w:t>Wszystkie poprawki lub zmiany w tekście oferty winny być parafowane własnoręcznie i opatrzone datą przez osobę/osoby podpisujące ofertę.</w:t>
      </w:r>
    </w:p>
    <w:p w14:paraId="05B358F2" w14:textId="77777777" w:rsidR="008032CA" w:rsidRPr="00686F99" w:rsidRDefault="008032CA" w:rsidP="001E1661">
      <w:pPr>
        <w:pStyle w:val="Akapitzlist"/>
        <w:numPr>
          <w:ilvl w:val="0"/>
          <w:numId w:val="15"/>
        </w:numPr>
        <w:spacing w:after="0" w:line="240" w:lineRule="auto"/>
        <w:jc w:val="both"/>
        <w:rPr>
          <w:rFonts w:ascii="Times New Roman" w:hAnsi="Times New Roman" w:cs="Times New Roman"/>
        </w:rPr>
      </w:pPr>
      <w:r w:rsidRPr="00686F99">
        <w:rPr>
          <w:rFonts w:ascii="Times New Roman" w:hAnsi="Times New Roman" w:cs="Times New Roman"/>
        </w:rPr>
        <w:t>Oferent ponosi wszystkie koszty związane z przygotowaniem i dostarczeniem oferty.</w:t>
      </w:r>
    </w:p>
    <w:p w14:paraId="4C680040" w14:textId="77777777" w:rsidR="008032CA" w:rsidRPr="00686F99" w:rsidRDefault="008032CA" w:rsidP="001E1661">
      <w:pPr>
        <w:pStyle w:val="Akapitzlist"/>
        <w:numPr>
          <w:ilvl w:val="0"/>
          <w:numId w:val="15"/>
        </w:numPr>
        <w:spacing w:after="0" w:line="240" w:lineRule="auto"/>
        <w:jc w:val="both"/>
        <w:rPr>
          <w:rFonts w:ascii="Times New Roman" w:hAnsi="Times New Roman" w:cs="Times New Roman"/>
        </w:rPr>
      </w:pPr>
      <w:r w:rsidRPr="00686F99">
        <w:rPr>
          <w:rFonts w:ascii="Times New Roman" w:hAnsi="Times New Roman" w:cs="Times New Roman"/>
        </w:rPr>
        <w:t>Zamawiający, poza innymi przypadkami wskazanymi w zapytaniu, odrzuci ofertę:</w:t>
      </w:r>
    </w:p>
    <w:p w14:paraId="4CDE63E7" w14:textId="4455BA1A" w:rsidR="008032CA" w:rsidRPr="00686F99" w:rsidRDefault="008032CA" w:rsidP="001E1661">
      <w:pPr>
        <w:pStyle w:val="Akapitzlist"/>
        <w:numPr>
          <w:ilvl w:val="1"/>
          <w:numId w:val="15"/>
        </w:numPr>
        <w:spacing w:after="0" w:line="240" w:lineRule="auto"/>
        <w:jc w:val="both"/>
        <w:rPr>
          <w:rFonts w:ascii="Times New Roman" w:hAnsi="Times New Roman" w:cs="Times New Roman"/>
        </w:rPr>
      </w:pPr>
      <w:r w:rsidRPr="00686F99">
        <w:rPr>
          <w:rFonts w:ascii="Times New Roman" w:hAnsi="Times New Roman" w:cs="Times New Roman"/>
        </w:rPr>
        <w:t>której treść nie odpowiada wymogom określonym w zapytaniu ofertowym, w tym w</w:t>
      </w:r>
      <w:r w:rsidR="00621024" w:rsidRPr="00686F99">
        <w:rPr>
          <w:rFonts w:ascii="Times New Roman" w:hAnsi="Times New Roman" w:cs="Times New Roman"/>
        </w:rPr>
        <w:t> </w:t>
      </w:r>
      <w:r w:rsidRPr="00686F99">
        <w:rPr>
          <w:rFonts w:ascii="Times New Roman" w:hAnsi="Times New Roman" w:cs="Times New Roman"/>
        </w:rPr>
        <w:t>odniesieniu, do której nie wniesiono wadium,</w:t>
      </w:r>
    </w:p>
    <w:p w14:paraId="0AAB67CB" w14:textId="77777777" w:rsidR="008032CA" w:rsidRPr="00686F99" w:rsidRDefault="008032CA" w:rsidP="001E1661">
      <w:pPr>
        <w:pStyle w:val="Akapitzlist"/>
        <w:numPr>
          <w:ilvl w:val="1"/>
          <w:numId w:val="15"/>
        </w:numPr>
        <w:spacing w:after="0" w:line="240" w:lineRule="auto"/>
        <w:jc w:val="both"/>
        <w:rPr>
          <w:rFonts w:ascii="Times New Roman" w:hAnsi="Times New Roman" w:cs="Times New Roman"/>
        </w:rPr>
      </w:pPr>
      <w:r w:rsidRPr="00686F99">
        <w:rPr>
          <w:rFonts w:ascii="Times New Roman" w:hAnsi="Times New Roman" w:cs="Times New Roman"/>
        </w:rPr>
        <w:t>niekompletną, której braków Wykonawca nie uzupełnił,</w:t>
      </w:r>
    </w:p>
    <w:p w14:paraId="6CB9862C" w14:textId="77777777" w:rsidR="008032CA" w:rsidRPr="00686F99" w:rsidRDefault="008032CA" w:rsidP="001E1661">
      <w:pPr>
        <w:pStyle w:val="Akapitzlist"/>
        <w:numPr>
          <w:ilvl w:val="1"/>
          <w:numId w:val="15"/>
        </w:numPr>
        <w:spacing w:after="0" w:line="240" w:lineRule="auto"/>
        <w:jc w:val="both"/>
        <w:rPr>
          <w:rFonts w:ascii="Times New Roman" w:hAnsi="Times New Roman" w:cs="Times New Roman"/>
        </w:rPr>
      </w:pPr>
      <w:r w:rsidRPr="00686F99">
        <w:rPr>
          <w:rFonts w:ascii="Times New Roman" w:hAnsi="Times New Roman" w:cs="Times New Roman"/>
        </w:rPr>
        <w:t>złożoną po terminie,</w:t>
      </w:r>
    </w:p>
    <w:p w14:paraId="245D455D" w14:textId="77777777" w:rsidR="008032CA" w:rsidRPr="00686F99" w:rsidRDefault="008032CA" w:rsidP="001E1661">
      <w:pPr>
        <w:pStyle w:val="Akapitzlist"/>
        <w:numPr>
          <w:ilvl w:val="1"/>
          <w:numId w:val="15"/>
        </w:numPr>
        <w:spacing w:after="0" w:line="240" w:lineRule="auto"/>
        <w:jc w:val="both"/>
        <w:rPr>
          <w:rFonts w:ascii="Times New Roman" w:hAnsi="Times New Roman" w:cs="Times New Roman"/>
        </w:rPr>
      </w:pPr>
      <w:r w:rsidRPr="00686F99">
        <w:rPr>
          <w:rFonts w:ascii="Times New Roman" w:hAnsi="Times New Roman" w:cs="Times New Roman"/>
        </w:rPr>
        <w:t>złożoną przez oferenta nie spełniającego warunków udziału w postępowaniu,</w:t>
      </w:r>
    </w:p>
    <w:p w14:paraId="293AD289" w14:textId="77777777" w:rsidR="008032CA" w:rsidRPr="00686F99" w:rsidRDefault="008032CA" w:rsidP="001E1661">
      <w:pPr>
        <w:pStyle w:val="Akapitzlist"/>
        <w:numPr>
          <w:ilvl w:val="1"/>
          <w:numId w:val="15"/>
        </w:numPr>
        <w:spacing w:after="0" w:line="240" w:lineRule="auto"/>
        <w:jc w:val="both"/>
        <w:rPr>
          <w:rFonts w:ascii="Times New Roman" w:hAnsi="Times New Roman" w:cs="Times New Roman"/>
        </w:rPr>
      </w:pPr>
      <w:r w:rsidRPr="00686F99">
        <w:rPr>
          <w:rFonts w:ascii="Times New Roman" w:hAnsi="Times New Roman" w:cs="Times New Roman"/>
        </w:rPr>
        <w:t>złożoną z rażąco niską ceną,</w:t>
      </w:r>
    </w:p>
    <w:p w14:paraId="50AB8BC3" w14:textId="77777777" w:rsidR="008032CA" w:rsidRPr="00686F99" w:rsidRDefault="008032CA" w:rsidP="001E1661">
      <w:pPr>
        <w:pStyle w:val="Akapitzlist"/>
        <w:numPr>
          <w:ilvl w:val="1"/>
          <w:numId w:val="15"/>
        </w:numPr>
        <w:spacing w:after="0" w:line="240" w:lineRule="auto"/>
        <w:jc w:val="both"/>
        <w:rPr>
          <w:rFonts w:ascii="Times New Roman" w:hAnsi="Times New Roman" w:cs="Times New Roman"/>
        </w:rPr>
      </w:pPr>
      <w:r w:rsidRPr="00686F99">
        <w:rPr>
          <w:rFonts w:ascii="Times New Roman" w:hAnsi="Times New Roman" w:cs="Times New Roman"/>
        </w:rPr>
        <w:t xml:space="preserve">której </w:t>
      </w:r>
      <w:r w:rsidRPr="00686F99">
        <w:rPr>
          <w:rFonts w:ascii="Times New Roman" w:hAnsi="Times New Roman" w:cs="Times New Roman"/>
          <w:shd w:val="clear" w:color="auto" w:fill="FFFFFF"/>
        </w:rPr>
        <w:t>cena przekracza wartość przeznaczoną w budżecie projektu na wykonanie zadania - w zakresie w jakim Zamawiający nie podejmie decyzji o zwiększeniu środków, które mogą być przeznaczone na realizację zamówienia.</w:t>
      </w:r>
    </w:p>
    <w:p w14:paraId="601DA84E" w14:textId="77777777" w:rsidR="008032CA" w:rsidRPr="00686F99" w:rsidRDefault="008032CA" w:rsidP="001E1661">
      <w:pPr>
        <w:pStyle w:val="Akapitzlist"/>
        <w:numPr>
          <w:ilvl w:val="0"/>
          <w:numId w:val="15"/>
        </w:numPr>
        <w:spacing w:after="0" w:line="240" w:lineRule="auto"/>
        <w:jc w:val="both"/>
        <w:rPr>
          <w:rFonts w:ascii="Times New Roman" w:hAnsi="Times New Roman" w:cs="Times New Roman"/>
        </w:rPr>
      </w:pPr>
      <w:r w:rsidRPr="00686F99">
        <w:rPr>
          <w:rFonts w:ascii="Times New Roman" w:hAnsi="Times New Roman" w:cs="Times New Roman"/>
        </w:rPr>
        <w:t>Z tytułu odrzucenia oferty, oferentowi nie przysługują żadne roszczenia przeciwko Zamawiającemu.</w:t>
      </w:r>
    </w:p>
    <w:p w14:paraId="6CCEAAD3" w14:textId="77777777" w:rsidR="008032CA" w:rsidRPr="00686F99" w:rsidRDefault="008032CA" w:rsidP="008032CA">
      <w:pPr>
        <w:spacing w:after="0" w:line="240" w:lineRule="auto"/>
        <w:jc w:val="both"/>
        <w:rPr>
          <w:rFonts w:ascii="Times New Roman" w:hAnsi="Times New Roman" w:cs="Times New Roman"/>
        </w:rPr>
      </w:pPr>
    </w:p>
    <w:p w14:paraId="4F7C4F78" w14:textId="77777777" w:rsidR="008032CA" w:rsidRPr="00686F99" w:rsidRDefault="008032CA" w:rsidP="008032CA">
      <w:pPr>
        <w:pStyle w:val="Nagwek2"/>
        <w:jc w:val="both"/>
        <w:rPr>
          <w:rFonts w:ascii="Times New Roman" w:hAnsi="Times New Roman"/>
          <w:sz w:val="22"/>
          <w:szCs w:val="22"/>
        </w:rPr>
      </w:pPr>
      <w:bookmarkStart w:id="34" w:name="_Toc43216317"/>
      <w:bookmarkStart w:id="35" w:name="_Toc85797287"/>
      <w:r w:rsidRPr="00686F99">
        <w:rPr>
          <w:rFonts w:ascii="Times New Roman" w:hAnsi="Times New Roman"/>
          <w:sz w:val="22"/>
          <w:szCs w:val="22"/>
        </w:rPr>
        <w:t xml:space="preserve">14. </w:t>
      </w:r>
      <w:bookmarkEnd w:id="34"/>
      <w:r w:rsidRPr="00686F99">
        <w:rPr>
          <w:rFonts w:ascii="Times New Roman" w:hAnsi="Times New Roman"/>
          <w:sz w:val="22"/>
          <w:szCs w:val="22"/>
        </w:rPr>
        <w:t>Wymagania dotyczące wadium</w:t>
      </w:r>
      <w:bookmarkEnd w:id="35"/>
    </w:p>
    <w:p w14:paraId="6F01A14E" w14:textId="77777777" w:rsidR="008032CA" w:rsidRPr="00686F99" w:rsidRDefault="008032CA" w:rsidP="008032CA">
      <w:pPr>
        <w:spacing w:after="0" w:line="240" w:lineRule="auto"/>
        <w:jc w:val="both"/>
        <w:rPr>
          <w:rFonts w:ascii="Times New Roman" w:hAnsi="Times New Roman" w:cs="Times New Roman"/>
        </w:rPr>
      </w:pPr>
    </w:p>
    <w:p w14:paraId="2C963110" w14:textId="2FE6A08F" w:rsidR="008032CA" w:rsidRPr="00686F99" w:rsidRDefault="008032CA" w:rsidP="001E1661">
      <w:pPr>
        <w:pStyle w:val="Akapitzlist"/>
        <w:numPr>
          <w:ilvl w:val="0"/>
          <w:numId w:val="31"/>
        </w:numPr>
        <w:spacing w:after="0" w:line="240" w:lineRule="auto"/>
        <w:jc w:val="both"/>
        <w:rPr>
          <w:rFonts w:ascii="Times New Roman" w:hAnsi="Times New Roman" w:cs="Times New Roman"/>
        </w:rPr>
      </w:pPr>
      <w:r w:rsidRPr="00686F99">
        <w:rPr>
          <w:rFonts w:ascii="Times New Roman" w:hAnsi="Times New Roman" w:cs="Times New Roman"/>
        </w:rPr>
        <w:t xml:space="preserve">Zamawiający wymaga wniesienia wadium w wysokości </w:t>
      </w:r>
      <w:r w:rsidR="00271C92" w:rsidRPr="00686F99">
        <w:rPr>
          <w:rFonts w:ascii="Times New Roman" w:hAnsi="Times New Roman" w:cs="Times New Roman"/>
          <w:b/>
          <w:bCs/>
        </w:rPr>
        <w:t>5</w:t>
      </w:r>
      <w:r w:rsidRPr="00686F99">
        <w:rPr>
          <w:rFonts w:ascii="Times New Roman" w:hAnsi="Times New Roman" w:cs="Times New Roman"/>
          <w:b/>
          <w:bCs/>
        </w:rPr>
        <w:t> 000,00 zł</w:t>
      </w:r>
      <w:r w:rsidRPr="00686F99">
        <w:rPr>
          <w:rFonts w:ascii="Times New Roman" w:hAnsi="Times New Roman" w:cs="Times New Roman"/>
        </w:rPr>
        <w:t xml:space="preserve"> (słownie: </w:t>
      </w:r>
      <w:r w:rsidR="00271C92" w:rsidRPr="00686F99">
        <w:rPr>
          <w:rFonts w:ascii="Times New Roman" w:hAnsi="Times New Roman" w:cs="Times New Roman"/>
        </w:rPr>
        <w:t>pięć</w:t>
      </w:r>
      <w:r w:rsidRPr="00686F99">
        <w:rPr>
          <w:rFonts w:ascii="Times New Roman" w:hAnsi="Times New Roman" w:cs="Times New Roman"/>
        </w:rPr>
        <w:t xml:space="preserve"> tysięcy złotych 00/100) przed upływem terminu składania ofert określonym w niniejszym Zapytaniu </w:t>
      </w:r>
      <w:r w:rsidR="00B400A8" w:rsidRPr="00686F99">
        <w:rPr>
          <w:rFonts w:ascii="Times New Roman" w:hAnsi="Times New Roman" w:cs="Times New Roman"/>
        </w:rPr>
        <w:t>ofertowym</w:t>
      </w:r>
      <w:r w:rsidR="00C921C5" w:rsidRPr="00686F99">
        <w:rPr>
          <w:rFonts w:ascii="Times New Roman" w:hAnsi="Times New Roman" w:cs="Times New Roman"/>
        </w:rPr>
        <w:t xml:space="preserve"> </w:t>
      </w:r>
    </w:p>
    <w:p w14:paraId="3632D4B6" w14:textId="42B90178" w:rsidR="00EA7D2B" w:rsidRPr="00686F99" w:rsidRDefault="00EA7D2B" w:rsidP="001E1661">
      <w:pPr>
        <w:pStyle w:val="Akapitzlist"/>
        <w:numPr>
          <w:ilvl w:val="0"/>
          <w:numId w:val="31"/>
        </w:numPr>
        <w:spacing w:after="0" w:line="240" w:lineRule="auto"/>
        <w:jc w:val="both"/>
        <w:rPr>
          <w:rFonts w:ascii="Times New Roman" w:hAnsi="Times New Roman" w:cs="Times New Roman"/>
        </w:rPr>
      </w:pPr>
      <w:r w:rsidRPr="00686F99">
        <w:rPr>
          <w:rFonts w:ascii="Times New Roman" w:hAnsi="Times New Roman" w:cs="Times New Roman"/>
        </w:rPr>
        <w:t>Wykonawca utrzymuje wadium nieprzerwanie do dnia upływu terminu związania ofertą, z</w:t>
      </w:r>
      <w:r w:rsidR="00D05710" w:rsidRPr="00686F99">
        <w:rPr>
          <w:rFonts w:ascii="Times New Roman" w:hAnsi="Times New Roman" w:cs="Times New Roman"/>
        </w:rPr>
        <w:t> </w:t>
      </w:r>
      <w:r w:rsidRPr="00686F99">
        <w:rPr>
          <w:rFonts w:ascii="Times New Roman" w:hAnsi="Times New Roman" w:cs="Times New Roman"/>
        </w:rPr>
        <w:t>wyjątkiem przypadków:</w:t>
      </w:r>
    </w:p>
    <w:p w14:paraId="5717180B" w14:textId="77777777" w:rsidR="00EA7D2B" w:rsidRPr="00686F99" w:rsidRDefault="00EA7D2B" w:rsidP="001E1661">
      <w:pPr>
        <w:pStyle w:val="Akapitzlist"/>
        <w:numPr>
          <w:ilvl w:val="1"/>
          <w:numId w:val="31"/>
        </w:numPr>
        <w:spacing w:after="0" w:line="240" w:lineRule="auto"/>
        <w:jc w:val="both"/>
        <w:rPr>
          <w:rFonts w:ascii="Times New Roman" w:hAnsi="Times New Roman" w:cs="Times New Roman"/>
        </w:rPr>
      </w:pPr>
      <w:r w:rsidRPr="00686F99">
        <w:rPr>
          <w:rFonts w:ascii="Times New Roman" w:hAnsi="Times New Roman" w:cs="Times New Roman"/>
        </w:rPr>
        <w:t>zawarcia umowy w sprawie zamówienia,</w:t>
      </w:r>
    </w:p>
    <w:p w14:paraId="2C02343D" w14:textId="77777777" w:rsidR="00EA7D2B" w:rsidRPr="00686F99" w:rsidRDefault="00EA7D2B" w:rsidP="001E1661">
      <w:pPr>
        <w:pStyle w:val="Akapitzlist"/>
        <w:numPr>
          <w:ilvl w:val="1"/>
          <w:numId w:val="31"/>
        </w:numPr>
        <w:spacing w:after="0" w:line="240" w:lineRule="auto"/>
        <w:jc w:val="both"/>
        <w:rPr>
          <w:rFonts w:ascii="Times New Roman" w:hAnsi="Times New Roman" w:cs="Times New Roman"/>
        </w:rPr>
      </w:pPr>
      <w:r w:rsidRPr="00686F99">
        <w:rPr>
          <w:rFonts w:ascii="Times New Roman" w:hAnsi="Times New Roman" w:cs="Times New Roman"/>
        </w:rPr>
        <w:t>zakończenia postępowania o udzielenie zamówienia,</w:t>
      </w:r>
    </w:p>
    <w:p w14:paraId="29A2E01A" w14:textId="77777777" w:rsidR="00EA7D2B" w:rsidRPr="00686F99" w:rsidRDefault="00EA7D2B" w:rsidP="001E1661">
      <w:pPr>
        <w:pStyle w:val="Akapitzlist"/>
        <w:numPr>
          <w:ilvl w:val="0"/>
          <w:numId w:val="31"/>
        </w:numPr>
        <w:spacing w:after="0" w:line="240" w:lineRule="auto"/>
        <w:jc w:val="both"/>
        <w:rPr>
          <w:rFonts w:ascii="Times New Roman" w:hAnsi="Times New Roman" w:cs="Times New Roman"/>
        </w:rPr>
      </w:pPr>
      <w:r w:rsidRPr="00686F99">
        <w:rPr>
          <w:rFonts w:ascii="Times New Roman" w:hAnsi="Times New Roman" w:cs="Times New Roman"/>
        </w:rPr>
        <w:t>Wadium może być wnoszone w następujących formach:</w:t>
      </w:r>
    </w:p>
    <w:p w14:paraId="687C0F8C" w14:textId="77777777" w:rsidR="00EA7D2B" w:rsidRPr="00686F99" w:rsidRDefault="00EA7D2B" w:rsidP="001E1661">
      <w:pPr>
        <w:pStyle w:val="Akapitzlist"/>
        <w:numPr>
          <w:ilvl w:val="0"/>
          <w:numId w:val="29"/>
        </w:numPr>
        <w:spacing w:after="0" w:line="240" w:lineRule="auto"/>
        <w:jc w:val="both"/>
        <w:rPr>
          <w:rFonts w:ascii="Times New Roman" w:hAnsi="Times New Roman" w:cs="Times New Roman"/>
        </w:rPr>
      </w:pPr>
      <w:r w:rsidRPr="00686F99">
        <w:rPr>
          <w:rFonts w:ascii="Times New Roman" w:hAnsi="Times New Roman" w:cs="Times New Roman"/>
        </w:rPr>
        <w:t>pieniądzu,</w:t>
      </w:r>
    </w:p>
    <w:p w14:paraId="7A6D6059" w14:textId="77777777" w:rsidR="00EA7D2B" w:rsidRPr="00686F99" w:rsidRDefault="00EA7D2B" w:rsidP="001E1661">
      <w:pPr>
        <w:pStyle w:val="Akapitzlist"/>
        <w:numPr>
          <w:ilvl w:val="0"/>
          <w:numId w:val="29"/>
        </w:numPr>
        <w:spacing w:after="0" w:line="240" w:lineRule="auto"/>
        <w:jc w:val="both"/>
        <w:rPr>
          <w:rFonts w:ascii="Times New Roman" w:hAnsi="Times New Roman" w:cs="Times New Roman"/>
        </w:rPr>
      </w:pPr>
      <w:r w:rsidRPr="00686F99">
        <w:rPr>
          <w:rFonts w:ascii="Times New Roman" w:hAnsi="Times New Roman" w:cs="Times New Roman"/>
        </w:rPr>
        <w:t>gwarancjach bankowych,</w:t>
      </w:r>
    </w:p>
    <w:p w14:paraId="51162526" w14:textId="77777777" w:rsidR="00EA7D2B" w:rsidRPr="00686F99" w:rsidRDefault="00EA7D2B" w:rsidP="001E1661">
      <w:pPr>
        <w:pStyle w:val="Akapitzlist"/>
        <w:numPr>
          <w:ilvl w:val="0"/>
          <w:numId w:val="29"/>
        </w:numPr>
        <w:spacing w:after="0" w:line="240" w:lineRule="auto"/>
        <w:jc w:val="both"/>
        <w:rPr>
          <w:rFonts w:ascii="Times New Roman" w:hAnsi="Times New Roman" w:cs="Times New Roman"/>
        </w:rPr>
      </w:pPr>
      <w:r w:rsidRPr="00686F99">
        <w:rPr>
          <w:rFonts w:ascii="Times New Roman" w:hAnsi="Times New Roman" w:cs="Times New Roman"/>
        </w:rPr>
        <w:t>gwarancjach ubezpieczeniowych,</w:t>
      </w:r>
    </w:p>
    <w:p w14:paraId="31B98BBE" w14:textId="69E138A1" w:rsidR="00EA7D2B" w:rsidRPr="00686F99" w:rsidRDefault="00EA7D2B" w:rsidP="001E1661">
      <w:pPr>
        <w:pStyle w:val="Akapitzlist"/>
        <w:numPr>
          <w:ilvl w:val="0"/>
          <w:numId w:val="29"/>
        </w:numPr>
        <w:spacing w:after="0" w:line="240" w:lineRule="auto"/>
        <w:jc w:val="both"/>
        <w:rPr>
          <w:rFonts w:ascii="Times New Roman" w:hAnsi="Times New Roman" w:cs="Times New Roman"/>
        </w:rPr>
      </w:pPr>
      <w:r w:rsidRPr="00686F99">
        <w:rPr>
          <w:rFonts w:ascii="Times New Roman" w:hAnsi="Times New Roman" w:cs="Times New Roman"/>
        </w:rPr>
        <w:t>poręczeniach udzielanych przez podmioty, o których mowa w art. 6b ust. 5 pkt 2 ustawy z dnia 9 listopada 2000 r. o utworzeniu Polskiej Agencji Rozwoju Przedsiębiorczości (Dz. U. z 2020 r. poz. 299 t.j.).</w:t>
      </w:r>
    </w:p>
    <w:p w14:paraId="224660D4" w14:textId="3CF73474" w:rsidR="008032CA" w:rsidRPr="00686F99" w:rsidRDefault="008032CA" w:rsidP="00DE117B">
      <w:pPr>
        <w:rPr>
          <w:rFonts w:ascii="Times New Roman" w:eastAsiaTheme="minorHAnsi" w:hAnsi="Times New Roman" w:cs="Times New Roman"/>
        </w:rPr>
      </w:pPr>
      <w:r w:rsidRPr="00686F99">
        <w:rPr>
          <w:rFonts w:ascii="Times New Roman" w:hAnsi="Times New Roman" w:cs="Times New Roman"/>
          <w:b/>
        </w:rPr>
        <w:t>Wadium wnoszone w pieniądzu należy wpłacić na rachunek bankowy</w:t>
      </w:r>
      <w:r w:rsidR="00C93ED7">
        <w:rPr>
          <w:rFonts w:ascii="Times New Roman" w:hAnsi="Times New Roman" w:cs="Times New Roman"/>
          <w:b/>
        </w:rPr>
        <w:t xml:space="preserve"> </w:t>
      </w:r>
      <w:r w:rsidR="00C93ED7" w:rsidRPr="00C93ED7">
        <w:rPr>
          <w:rFonts w:ascii="Times New Roman" w:hAnsi="Times New Roman" w:cs="Times New Roman"/>
          <w:b/>
          <w:bCs/>
        </w:rPr>
        <w:t xml:space="preserve">w </w:t>
      </w:r>
      <w:r w:rsidR="00C93ED7">
        <w:rPr>
          <w:rFonts w:ascii="Times New Roman" w:hAnsi="Times New Roman" w:cs="Times New Roman"/>
          <w:b/>
          <w:bCs/>
        </w:rPr>
        <w:t>B</w:t>
      </w:r>
      <w:r w:rsidR="00C93ED7" w:rsidRPr="00C93ED7">
        <w:rPr>
          <w:rFonts w:ascii="Times New Roman" w:hAnsi="Times New Roman" w:cs="Times New Roman"/>
          <w:b/>
          <w:bCs/>
        </w:rPr>
        <w:t>anku</w:t>
      </w:r>
      <w:r w:rsidR="00C93ED7">
        <w:rPr>
          <w:rFonts w:ascii="Times New Roman" w:hAnsi="Times New Roman" w:cs="Times New Roman"/>
          <w:b/>
          <w:bCs/>
        </w:rPr>
        <w:t xml:space="preserve"> </w:t>
      </w:r>
      <w:r w:rsidR="00C93ED7" w:rsidRPr="00C93ED7">
        <w:rPr>
          <w:rFonts w:ascii="Times New Roman" w:hAnsi="Times New Roman" w:cs="Times New Roman"/>
          <w:b/>
          <w:bCs/>
        </w:rPr>
        <w:t>Spółdzielczy</w:t>
      </w:r>
      <w:r w:rsidR="00C93ED7">
        <w:rPr>
          <w:rFonts w:ascii="Times New Roman" w:hAnsi="Times New Roman" w:cs="Times New Roman"/>
          <w:b/>
          <w:bCs/>
        </w:rPr>
        <w:t>m</w:t>
      </w:r>
      <w:r w:rsidR="00C93ED7" w:rsidRPr="00C93ED7">
        <w:rPr>
          <w:rFonts w:ascii="Times New Roman" w:hAnsi="Times New Roman" w:cs="Times New Roman"/>
          <w:b/>
          <w:bCs/>
        </w:rPr>
        <w:t xml:space="preserve"> Brodnica/Oddział Górzno</w:t>
      </w:r>
      <w:r w:rsidRPr="00C93ED7">
        <w:rPr>
          <w:rFonts w:ascii="Times New Roman" w:hAnsi="Times New Roman" w:cs="Times New Roman"/>
          <w:b/>
        </w:rPr>
        <w:t xml:space="preserve"> Zamawiającego o numerze</w:t>
      </w:r>
      <w:bookmarkStart w:id="36" w:name="_Hlk27726701"/>
      <w:r w:rsidR="00DE117B" w:rsidRPr="00C93ED7">
        <w:rPr>
          <w:rFonts w:ascii="Times New Roman" w:hAnsi="Times New Roman" w:cs="Times New Roman"/>
          <w:b/>
        </w:rPr>
        <w:t xml:space="preserve"> </w:t>
      </w:r>
      <w:bookmarkEnd w:id="36"/>
      <w:r w:rsidR="00C93ED7" w:rsidRPr="00C93ED7">
        <w:rPr>
          <w:rFonts w:ascii="Times New Roman" w:hAnsi="Times New Roman" w:cs="Times New Roman"/>
          <w:b/>
          <w:i/>
          <w:color w:val="000000"/>
          <w:shd w:val="clear" w:color="auto" w:fill="FFFFFF"/>
        </w:rPr>
        <w:t xml:space="preserve">78 9484 1150 2213 1300 1007 0005 </w:t>
      </w:r>
      <w:r w:rsidRPr="00C93ED7">
        <w:rPr>
          <w:rFonts w:ascii="Times New Roman" w:hAnsi="Times New Roman" w:cs="Times New Roman"/>
          <w:b/>
        </w:rPr>
        <w:t>z</w:t>
      </w:r>
      <w:r w:rsidRPr="00686F99">
        <w:rPr>
          <w:rFonts w:ascii="Times New Roman" w:hAnsi="Times New Roman" w:cs="Times New Roman"/>
          <w:b/>
        </w:rPr>
        <w:t> dopiskiem „Wadium</w:t>
      </w:r>
      <w:r w:rsidR="006019C5" w:rsidRPr="00686F99">
        <w:rPr>
          <w:rFonts w:ascii="Times New Roman" w:hAnsi="Times New Roman" w:cs="Times New Roman"/>
          <w:b/>
        </w:rPr>
        <w:t xml:space="preserve">  -</w:t>
      </w:r>
      <w:r w:rsidR="00ED1128" w:rsidRPr="00686F99">
        <w:rPr>
          <w:rFonts w:ascii="Times New Roman" w:hAnsi="Times New Roman" w:cs="Times New Roman"/>
          <w:b/>
        </w:rPr>
        <w:t xml:space="preserve"> </w:t>
      </w:r>
      <w:r w:rsidR="00D55A64" w:rsidRPr="00686F99">
        <w:rPr>
          <w:rFonts w:ascii="Times New Roman" w:hAnsi="Times New Roman" w:cs="Times New Roman"/>
          <w:b/>
        </w:rPr>
        <w:t xml:space="preserve">usługa </w:t>
      </w:r>
      <w:r w:rsidR="00007E68" w:rsidRPr="00686F99">
        <w:rPr>
          <w:rFonts w:ascii="Times New Roman" w:hAnsi="Times New Roman" w:cs="Times New Roman"/>
          <w:b/>
        </w:rPr>
        <w:t>psychologiczna</w:t>
      </w:r>
      <w:r w:rsidR="00CB05BE" w:rsidRPr="00686F99">
        <w:rPr>
          <w:rFonts w:ascii="Times New Roman" w:hAnsi="Times New Roman" w:cs="Times New Roman"/>
          <w:b/>
        </w:rPr>
        <w:t>”</w:t>
      </w:r>
      <w:r w:rsidR="00EA7D2B" w:rsidRPr="00686F99">
        <w:rPr>
          <w:rFonts w:ascii="Times New Roman" w:hAnsi="Times New Roman" w:cs="Times New Roman"/>
          <w:b/>
        </w:rPr>
        <w:t xml:space="preserve"> </w:t>
      </w:r>
      <w:r w:rsidR="00EA7D2B" w:rsidRPr="00686F99">
        <w:rPr>
          <w:rFonts w:ascii="Times New Roman" w:eastAsiaTheme="minorHAnsi" w:hAnsi="Times New Roman" w:cs="Times New Roman"/>
          <w:bCs/>
          <w:lang w:eastAsia="en-US"/>
        </w:rPr>
        <w:t xml:space="preserve">Wadium wniesione w pieniądzu </w:t>
      </w:r>
      <w:r w:rsidR="00EA7D2B" w:rsidRPr="00686F99">
        <w:rPr>
          <w:rFonts w:ascii="Times New Roman" w:hAnsi="Times New Roman" w:cs="Times New Roman"/>
          <w:bCs/>
        </w:rPr>
        <w:t>Z</w:t>
      </w:r>
      <w:r w:rsidR="00EA7D2B" w:rsidRPr="00686F99">
        <w:rPr>
          <w:rFonts w:ascii="Times New Roman" w:eastAsiaTheme="minorHAnsi" w:hAnsi="Times New Roman" w:cs="Times New Roman"/>
          <w:bCs/>
          <w:lang w:eastAsia="en-US"/>
        </w:rPr>
        <w:t>amawiający przechowuje na rachunku bankowym.</w:t>
      </w:r>
    </w:p>
    <w:p w14:paraId="00FD7C9C" w14:textId="098AB647" w:rsidR="008032CA" w:rsidRPr="00686F99" w:rsidRDefault="008032CA" w:rsidP="001E1661">
      <w:pPr>
        <w:pStyle w:val="Akapitzlist"/>
        <w:numPr>
          <w:ilvl w:val="0"/>
          <w:numId w:val="31"/>
        </w:numPr>
        <w:spacing w:after="0" w:line="240" w:lineRule="auto"/>
        <w:jc w:val="both"/>
        <w:rPr>
          <w:rFonts w:ascii="Times New Roman" w:hAnsi="Times New Roman" w:cs="Times New Roman"/>
        </w:rPr>
      </w:pPr>
      <w:r w:rsidRPr="00686F99">
        <w:rPr>
          <w:rFonts w:ascii="Times New Roman" w:hAnsi="Times New Roman" w:cs="Times New Roman"/>
        </w:rPr>
        <w:lastRenderedPageBreak/>
        <w:t>Skuteczne wniesienie wadium w pieniądzu następuje z chwilą wpływu środków pieniężnych na</w:t>
      </w:r>
      <w:r w:rsidR="00D05710" w:rsidRPr="00686F99">
        <w:rPr>
          <w:rFonts w:ascii="Times New Roman" w:hAnsi="Times New Roman" w:cs="Times New Roman"/>
        </w:rPr>
        <w:t> </w:t>
      </w:r>
      <w:r w:rsidRPr="00686F99">
        <w:rPr>
          <w:rFonts w:ascii="Times New Roman" w:hAnsi="Times New Roman" w:cs="Times New Roman"/>
        </w:rPr>
        <w:t>rachunek bankowy, o którym mowa w punkcie 3 przed terminem składania ofert określonym w</w:t>
      </w:r>
      <w:r w:rsidR="00D05710" w:rsidRPr="00686F99">
        <w:rPr>
          <w:rFonts w:ascii="Times New Roman" w:hAnsi="Times New Roman" w:cs="Times New Roman"/>
        </w:rPr>
        <w:t> </w:t>
      </w:r>
      <w:r w:rsidRPr="00686F99">
        <w:rPr>
          <w:rFonts w:ascii="Times New Roman" w:hAnsi="Times New Roman" w:cs="Times New Roman"/>
        </w:rPr>
        <w:t xml:space="preserve">pkt. 15. </w:t>
      </w:r>
      <w:r w:rsidR="000229F9" w:rsidRPr="00686F99">
        <w:rPr>
          <w:rFonts w:ascii="Times New Roman" w:hAnsi="Times New Roman" w:cs="Times New Roman"/>
        </w:rPr>
        <w:t>p</w:t>
      </w:r>
      <w:r w:rsidRPr="00686F99">
        <w:rPr>
          <w:rFonts w:ascii="Times New Roman" w:hAnsi="Times New Roman" w:cs="Times New Roman"/>
        </w:rPr>
        <w:t>pkt. 1.</w:t>
      </w:r>
    </w:p>
    <w:p w14:paraId="3E1DB941" w14:textId="77777777" w:rsidR="008032CA" w:rsidRPr="00686F99" w:rsidRDefault="008032CA" w:rsidP="008032CA">
      <w:pPr>
        <w:pStyle w:val="Akapitzlist"/>
        <w:spacing w:after="0" w:line="240" w:lineRule="auto"/>
        <w:ind w:left="360"/>
        <w:jc w:val="both"/>
        <w:rPr>
          <w:rFonts w:ascii="Times New Roman" w:hAnsi="Times New Roman" w:cs="Times New Roman"/>
        </w:rPr>
      </w:pPr>
    </w:p>
    <w:p w14:paraId="25796A9A" w14:textId="4F0D85A5" w:rsidR="00EA7D2B" w:rsidRPr="00686F99" w:rsidRDefault="00EA7D2B" w:rsidP="001E1661">
      <w:pPr>
        <w:pStyle w:val="Akapitzlist"/>
        <w:numPr>
          <w:ilvl w:val="0"/>
          <w:numId w:val="31"/>
        </w:numPr>
        <w:autoSpaceDE w:val="0"/>
        <w:autoSpaceDN w:val="0"/>
        <w:adjustRightInd w:val="0"/>
        <w:spacing w:after="0" w:line="240" w:lineRule="auto"/>
        <w:jc w:val="both"/>
        <w:rPr>
          <w:rFonts w:ascii="Times New Roman" w:hAnsi="Times New Roman" w:cs="Times New Roman"/>
          <w:color w:val="000000"/>
        </w:rPr>
      </w:pPr>
      <w:r w:rsidRPr="00686F99">
        <w:rPr>
          <w:rFonts w:ascii="Times New Roman" w:hAnsi="Times New Roman" w:cs="Times New Roman"/>
          <w:color w:val="000000"/>
        </w:rPr>
        <w:t>Jeżeli wadium zostanie wniesione w pieniądzu, Zamawiający zaleca, aby Wykonawca dołączył do</w:t>
      </w:r>
      <w:r w:rsidR="00D05710" w:rsidRPr="00686F99">
        <w:rPr>
          <w:rFonts w:ascii="Times New Roman" w:hAnsi="Times New Roman" w:cs="Times New Roman"/>
          <w:color w:val="000000"/>
        </w:rPr>
        <w:t> </w:t>
      </w:r>
      <w:r w:rsidRPr="00686F99">
        <w:rPr>
          <w:rFonts w:ascii="Times New Roman" w:hAnsi="Times New Roman" w:cs="Times New Roman"/>
          <w:color w:val="000000"/>
        </w:rPr>
        <w:t>oferty potwierdzenie dokonanego przelewu wniesienia wadium z zaznaczeniem, że wpłata dotyczy przedmiotowego postępowania. W pozostałych przypadkach wymagane jest dołączenie do</w:t>
      </w:r>
      <w:r w:rsidR="00D05710" w:rsidRPr="00686F99">
        <w:rPr>
          <w:rFonts w:ascii="Times New Roman" w:hAnsi="Times New Roman" w:cs="Times New Roman"/>
          <w:color w:val="000000"/>
        </w:rPr>
        <w:t> </w:t>
      </w:r>
      <w:r w:rsidRPr="00686F99">
        <w:rPr>
          <w:rFonts w:ascii="Times New Roman" w:hAnsi="Times New Roman" w:cs="Times New Roman"/>
          <w:color w:val="000000"/>
        </w:rPr>
        <w:t>oferty oryginału dokumentu stanowiącego wadium wystawionego na rzecz Zamawiającego w</w:t>
      </w:r>
      <w:r w:rsidR="00D05710" w:rsidRPr="00686F99">
        <w:rPr>
          <w:rFonts w:ascii="Times New Roman" w:hAnsi="Times New Roman" w:cs="Times New Roman"/>
          <w:color w:val="000000"/>
        </w:rPr>
        <w:t> </w:t>
      </w:r>
      <w:r w:rsidRPr="00686F99">
        <w:rPr>
          <w:rFonts w:ascii="Times New Roman" w:hAnsi="Times New Roman" w:cs="Times New Roman"/>
          <w:color w:val="000000"/>
        </w:rPr>
        <w:t>postaci elektronicznej. W przypadku wniesienia wadium w formie gwarancji bankowej lub ubezpieczeniowej lub poręczenia dokument (w postaci elektronicznej) musi być opatrzony kwalifikowanym podpisem elektronicznym przez osobę upoważnioną do wystawienia gwarancji lub poręczenia.</w:t>
      </w:r>
    </w:p>
    <w:p w14:paraId="3DFB4B85" w14:textId="77777777" w:rsidR="00EA7D2B" w:rsidRPr="00686F99" w:rsidRDefault="00EA7D2B" w:rsidP="001E1661">
      <w:pPr>
        <w:pStyle w:val="Akapitzlist"/>
        <w:numPr>
          <w:ilvl w:val="0"/>
          <w:numId w:val="31"/>
        </w:numPr>
        <w:spacing w:after="0" w:line="240" w:lineRule="auto"/>
        <w:jc w:val="both"/>
        <w:rPr>
          <w:rFonts w:ascii="Times New Roman" w:hAnsi="Times New Roman" w:cs="Times New Roman"/>
        </w:rPr>
      </w:pPr>
      <w:r w:rsidRPr="00686F99">
        <w:rPr>
          <w:rFonts w:ascii="Times New Roman" w:hAnsi="Times New Roman" w:cs="Times New Roman"/>
        </w:rPr>
        <w:t xml:space="preserve">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 </w:t>
      </w:r>
    </w:p>
    <w:p w14:paraId="6C8D0248" w14:textId="77777777" w:rsidR="00EA7D2B" w:rsidRPr="00686F99" w:rsidRDefault="00EA7D2B" w:rsidP="001E1661">
      <w:pPr>
        <w:pStyle w:val="Akapitzlist"/>
        <w:numPr>
          <w:ilvl w:val="0"/>
          <w:numId w:val="30"/>
        </w:numPr>
        <w:spacing w:after="0" w:line="240" w:lineRule="auto"/>
        <w:jc w:val="both"/>
        <w:rPr>
          <w:rFonts w:ascii="Times New Roman" w:hAnsi="Times New Roman" w:cs="Times New Roman"/>
        </w:rPr>
      </w:pPr>
      <w:r w:rsidRPr="00686F99">
        <w:rPr>
          <w:rFonts w:ascii="Times New Roman" w:hAnsi="Times New Roman" w:cs="Times New Roman"/>
        </w:rPr>
        <w:t xml:space="preserve">nazwę: dającego zlecenie (Wykonawcy), beneficjenta gwarancji/poręczenia (Zamawiającego), gwaranta lub poręczyciela oraz wskazanie ich siedzib, </w:t>
      </w:r>
    </w:p>
    <w:p w14:paraId="789D839B" w14:textId="77777777" w:rsidR="00EA7D2B" w:rsidRPr="00686F99" w:rsidRDefault="00EA7D2B" w:rsidP="001E1661">
      <w:pPr>
        <w:pStyle w:val="Akapitzlist"/>
        <w:numPr>
          <w:ilvl w:val="0"/>
          <w:numId w:val="30"/>
        </w:numPr>
        <w:spacing w:after="0" w:line="240" w:lineRule="auto"/>
        <w:jc w:val="both"/>
        <w:rPr>
          <w:rFonts w:ascii="Times New Roman" w:hAnsi="Times New Roman" w:cs="Times New Roman"/>
        </w:rPr>
      </w:pPr>
      <w:r w:rsidRPr="00686F99">
        <w:rPr>
          <w:rFonts w:ascii="Times New Roman" w:hAnsi="Times New Roman" w:cs="Times New Roman"/>
        </w:rPr>
        <w:t xml:space="preserve">kwotę wadium, </w:t>
      </w:r>
    </w:p>
    <w:p w14:paraId="4DCED076" w14:textId="77777777" w:rsidR="00EA7D2B" w:rsidRPr="00686F99" w:rsidRDefault="00EA7D2B" w:rsidP="001E1661">
      <w:pPr>
        <w:pStyle w:val="Akapitzlist"/>
        <w:numPr>
          <w:ilvl w:val="0"/>
          <w:numId w:val="30"/>
        </w:numPr>
        <w:spacing w:after="0" w:line="240" w:lineRule="auto"/>
        <w:jc w:val="both"/>
        <w:rPr>
          <w:rFonts w:ascii="Times New Roman" w:hAnsi="Times New Roman" w:cs="Times New Roman"/>
        </w:rPr>
      </w:pPr>
      <w:r w:rsidRPr="00686F99">
        <w:rPr>
          <w:rFonts w:ascii="Times New Roman" w:hAnsi="Times New Roman" w:cs="Times New Roman"/>
        </w:rPr>
        <w:t xml:space="preserve">termin ważności gwarancji/poręczenia w formule: „od dnia …….– do dnia ………”, </w:t>
      </w:r>
    </w:p>
    <w:p w14:paraId="12202226" w14:textId="35F414A9" w:rsidR="00EA7D2B" w:rsidRPr="00686F99" w:rsidRDefault="00EA7D2B" w:rsidP="001E1661">
      <w:pPr>
        <w:pStyle w:val="Akapitzlist"/>
        <w:numPr>
          <w:ilvl w:val="0"/>
          <w:numId w:val="30"/>
        </w:numPr>
        <w:spacing w:after="0" w:line="240" w:lineRule="auto"/>
        <w:jc w:val="both"/>
        <w:rPr>
          <w:rFonts w:ascii="Times New Roman" w:hAnsi="Times New Roman" w:cs="Times New Roman"/>
        </w:rPr>
      </w:pPr>
      <w:r w:rsidRPr="00686F99">
        <w:rPr>
          <w:rFonts w:ascii="Times New Roman" w:hAnsi="Times New Roman" w:cs="Times New Roman"/>
        </w:rPr>
        <w:t>zobowiązanie gwaranta/poręczyciela do zapłacenia kwoty wskazanej w</w:t>
      </w:r>
      <w:r w:rsidR="00D05710" w:rsidRPr="00686F99">
        <w:rPr>
          <w:rFonts w:ascii="Times New Roman" w:hAnsi="Times New Roman" w:cs="Times New Roman"/>
        </w:rPr>
        <w:t> </w:t>
      </w:r>
      <w:r w:rsidRPr="00686F99">
        <w:rPr>
          <w:rFonts w:ascii="Times New Roman" w:hAnsi="Times New Roman" w:cs="Times New Roman"/>
        </w:rPr>
        <w:t>gwarancji/poręczeniu na pierwsze żądanie Zamawiającego w sytuacjach określonych w</w:t>
      </w:r>
      <w:r w:rsidR="00D05710" w:rsidRPr="00686F99">
        <w:rPr>
          <w:rFonts w:ascii="Times New Roman" w:hAnsi="Times New Roman" w:cs="Times New Roman"/>
        </w:rPr>
        <w:t> </w:t>
      </w:r>
      <w:r w:rsidRPr="00686F99">
        <w:rPr>
          <w:rFonts w:ascii="Times New Roman" w:hAnsi="Times New Roman" w:cs="Times New Roman"/>
        </w:rPr>
        <w:t xml:space="preserve">pkt. </w:t>
      </w:r>
      <w:r w:rsidR="00C921C5" w:rsidRPr="00686F99">
        <w:rPr>
          <w:rFonts w:ascii="Times New Roman" w:hAnsi="Times New Roman" w:cs="Times New Roman"/>
        </w:rPr>
        <w:t xml:space="preserve">14 ppkt 8 </w:t>
      </w:r>
      <w:r w:rsidRPr="00686F99">
        <w:rPr>
          <w:rFonts w:ascii="Times New Roman" w:hAnsi="Times New Roman" w:cs="Times New Roman"/>
        </w:rPr>
        <w:t xml:space="preserve">niniejszego Zapytania ofertowego. </w:t>
      </w:r>
    </w:p>
    <w:p w14:paraId="75CAD921" w14:textId="38B78E79" w:rsidR="00EA7D2B" w:rsidRPr="00686F99" w:rsidRDefault="00EA7D2B" w:rsidP="001E1661">
      <w:pPr>
        <w:pStyle w:val="Akapitzlist"/>
        <w:numPr>
          <w:ilvl w:val="0"/>
          <w:numId w:val="31"/>
        </w:numPr>
        <w:spacing w:after="0" w:line="240" w:lineRule="auto"/>
        <w:jc w:val="both"/>
        <w:rPr>
          <w:rFonts w:ascii="Times New Roman" w:hAnsi="Times New Roman" w:cs="Times New Roman"/>
        </w:rPr>
      </w:pPr>
      <w:r w:rsidRPr="00686F99">
        <w:rPr>
          <w:rFonts w:ascii="Times New Roman" w:hAnsi="Times New Roman" w:cs="Times New Roman"/>
        </w:rPr>
        <w:t>Przedłużenie terminu związania ofertą jest dopuszczalne tylko z jednoczesnym przedłużeniem okresu ważności wadium albo, jeżeli nie jest to możliwe, z wniesieniem nowego wadium na</w:t>
      </w:r>
      <w:r w:rsidR="00D05710" w:rsidRPr="00686F99">
        <w:rPr>
          <w:rFonts w:ascii="Times New Roman" w:hAnsi="Times New Roman" w:cs="Times New Roman"/>
        </w:rPr>
        <w:t> </w:t>
      </w:r>
      <w:r w:rsidRPr="00686F99">
        <w:rPr>
          <w:rFonts w:ascii="Times New Roman" w:hAnsi="Times New Roman" w:cs="Times New Roman"/>
        </w:rPr>
        <w:t>przedłużony okres związania ofertą.</w:t>
      </w:r>
    </w:p>
    <w:p w14:paraId="01F8B237" w14:textId="77777777" w:rsidR="00EA7D2B" w:rsidRPr="00686F99" w:rsidRDefault="00EA7D2B" w:rsidP="001E1661">
      <w:pPr>
        <w:pStyle w:val="Akapitzlist"/>
        <w:numPr>
          <w:ilvl w:val="0"/>
          <w:numId w:val="31"/>
        </w:numPr>
        <w:spacing w:after="0" w:line="240" w:lineRule="auto"/>
        <w:jc w:val="both"/>
        <w:rPr>
          <w:rFonts w:ascii="Times New Roman" w:hAnsi="Times New Roman" w:cs="Times New Roman"/>
        </w:rPr>
      </w:pPr>
      <w:r w:rsidRPr="00686F99">
        <w:rPr>
          <w:rFonts w:ascii="Times New Roman" w:hAnsi="Times New Roman" w:cs="Times New Roman"/>
        </w:rPr>
        <w:t xml:space="preserve">Zamawiający zatrzyma wadium wraz z odsetkami </w:t>
      </w:r>
      <w:r w:rsidRPr="00686F99">
        <w:rPr>
          <w:rFonts w:ascii="Times New Roman" w:hAnsi="Times New Roman" w:cs="Times New Roman"/>
          <w:color w:val="000000"/>
        </w:rPr>
        <w:t>(jeżeli rachunek bankowy, na którym Zamawiający przechowuje wadium był oprocentowany),</w:t>
      </w:r>
      <w:r w:rsidRPr="00686F99">
        <w:rPr>
          <w:rFonts w:ascii="Times New Roman" w:hAnsi="Times New Roman" w:cs="Times New Roman"/>
        </w:rPr>
        <w:t xml:space="preserve"> a w przypadku wadium wniesionego w formie gwarancji lub poręczenia, występuje odpowiednio do gwaranta lub poręczyciela z żądaniem zapłaty wadium, w następujących przypadkach:</w:t>
      </w:r>
    </w:p>
    <w:p w14:paraId="3CD998C2" w14:textId="77777777" w:rsidR="00EA7D2B" w:rsidRPr="00686F99" w:rsidRDefault="00EA7D2B" w:rsidP="001E1661">
      <w:pPr>
        <w:pStyle w:val="Akapitzlist"/>
        <w:numPr>
          <w:ilvl w:val="1"/>
          <w:numId w:val="31"/>
        </w:numPr>
        <w:spacing w:after="0" w:line="240" w:lineRule="auto"/>
        <w:jc w:val="both"/>
        <w:rPr>
          <w:rFonts w:ascii="Times New Roman" w:hAnsi="Times New Roman" w:cs="Times New Roman"/>
        </w:rPr>
      </w:pPr>
      <w:r w:rsidRPr="00686F99">
        <w:rPr>
          <w:rFonts w:ascii="Times New Roman" w:hAnsi="Times New Roman" w:cs="Times New Roman"/>
        </w:rPr>
        <w:t>Jeżeli Wykonawca nie złożył uzupełnienia lub wyjaśnienia treści oferty na wezwanie Zamawiającego lub nie wyraził zgody na poprawienie innej omyłki, co spowodowało brak możliwości wyboru oferty tego Wykonawcy jako najkorzystniejszej;</w:t>
      </w:r>
    </w:p>
    <w:p w14:paraId="02C62DD6" w14:textId="77777777" w:rsidR="00EA7D2B" w:rsidRPr="00686F99" w:rsidRDefault="00EA7D2B" w:rsidP="001E1661">
      <w:pPr>
        <w:pStyle w:val="Akapitzlist"/>
        <w:numPr>
          <w:ilvl w:val="1"/>
          <w:numId w:val="31"/>
        </w:numPr>
        <w:spacing w:after="0" w:line="240" w:lineRule="auto"/>
        <w:jc w:val="both"/>
        <w:rPr>
          <w:rFonts w:ascii="Times New Roman" w:hAnsi="Times New Roman" w:cs="Times New Roman"/>
        </w:rPr>
      </w:pPr>
      <w:r w:rsidRPr="00686F99">
        <w:rPr>
          <w:rFonts w:ascii="Times New Roman" w:hAnsi="Times New Roman" w:cs="Times New Roman"/>
        </w:rPr>
        <w:t>Wykonawca, którego oferta została wybrana, odmówił podpisania umowy na warunkach określonych w ofercie;</w:t>
      </w:r>
    </w:p>
    <w:p w14:paraId="3206DDE3" w14:textId="77777777" w:rsidR="00EA7D2B" w:rsidRPr="00686F99" w:rsidRDefault="00EA7D2B" w:rsidP="001E1661">
      <w:pPr>
        <w:pStyle w:val="Akapitzlist"/>
        <w:numPr>
          <w:ilvl w:val="1"/>
          <w:numId w:val="31"/>
        </w:numPr>
        <w:spacing w:after="0" w:line="240" w:lineRule="auto"/>
        <w:jc w:val="both"/>
        <w:rPr>
          <w:rFonts w:ascii="Times New Roman" w:hAnsi="Times New Roman" w:cs="Times New Roman"/>
        </w:rPr>
      </w:pPr>
      <w:r w:rsidRPr="00686F99">
        <w:rPr>
          <w:rFonts w:ascii="Times New Roman" w:hAnsi="Times New Roman" w:cs="Times New Roman"/>
        </w:rPr>
        <w:t>Zawarcie umowy stało się niemożliwe z przyczyn leżących po stronie Wykonawcy, którego oferta została wybrana.</w:t>
      </w:r>
    </w:p>
    <w:p w14:paraId="4C7B165C" w14:textId="6ED92FA4" w:rsidR="00EA7D2B" w:rsidRPr="00686F99" w:rsidRDefault="00EA7D2B" w:rsidP="001E1661">
      <w:pPr>
        <w:pStyle w:val="Akapitzlist"/>
        <w:numPr>
          <w:ilvl w:val="0"/>
          <w:numId w:val="31"/>
        </w:numPr>
        <w:spacing w:after="0" w:line="240" w:lineRule="auto"/>
        <w:ind w:left="357" w:hanging="357"/>
        <w:jc w:val="both"/>
        <w:rPr>
          <w:rFonts w:ascii="Times New Roman" w:hAnsi="Times New Roman" w:cs="Times New Roman"/>
        </w:rPr>
      </w:pPr>
      <w:r w:rsidRPr="00686F99">
        <w:rPr>
          <w:rFonts w:ascii="Times New Roman" w:hAnsi="Times New Roman" w:cs="Times New Roman"/>
        </w:rPr>
        <w:t xml:space="preserve">Wadium zostanie zwrócone Wykonawcom niezwłocznie po wyborze najkorzystniejszej oferty, za wyjątkiem Wykonawcy, którego oferta została wybrana jako najkorzystniejsza. Wykonawcy, którego oferta została wybrana jako najkorzystniejsza, Zamawiający zwróci wadium niezwłocznie po zawarciu umowy </w:t>
      </w:r>
    </w:p>
    <w:p w14:paraId="2915AE43" w14:textId="77777777" w:rsidR="00EA7D2B" w:rsidRPr="00686F99" w:rsidRDefault="00EA7D2B" w:rsidP="001E1661">
      <w:pPr>
        <w:pStyle w:val="Akapitzlist"/>
        <w:numPr>
          <w:ilvl w:val="0"/>
          <w:numId w:val="31"/>
        </w:numPr>
        <w:spacing w:after="0" w:line="240" w:lineRule="auto"/>
        <w:ind w:left="357" w:hanging="357"/>
        <w:jc w:val="both"/>
        <w:rPr>
          <w:rFonts w:ascii="Times New Roman" w:hAnsi="Times New Roman" w:cs="Times New Roman"/>
        </w:rPr>
      </w:pPr>
      <w:r w:rsidRPr="00686F99">
        <w:rPr>
          <w:rFonts w:ascii="Times New Roman" w:hAnsi="Times New Roman" w:cs="Times New Roman"/>
        </w:rPr>
        <w:t>Wadium zostanie niezwłocznie zwrócone Wykonawcom również w przypadku zakończenia postępowania o udzielenie zamówienia.</w:t>
      </w:r>
    </w:p>
    <w:p w14:paraId="3FCB129D" w14:textId="0ECEB6D1" w:rsidR="00EA7D2B" w:rsidRPr="00686F99" w:rsidRDefault="00EA7D2B" w:rsidP="001E1661">
      <w:pPr>
        <w:pStyle w:val="Akapitzlist"/>
        <w:numPr>
          <w:ilvl w:val="0"/>
          <w:numId w:val="31"/>
        </w:numPr>
        <w:spacing w:after="0" w:line="240" w:lineRule="auto"/>
        <w:jc w:val="both"/>
        <w:rPr>
          <w:rFonts w:ascii="Times New Roman" w:hAnsi="Times New Roman" w:cs="Times New Roman"/>
        </w:rPr>
      </w:pPr>
      <w:r w:rsidRPr="00686F99">
        <w:rPr>
          <w:rFonts w:ascii="Times New Roman" w:hAnsi="Times New Roman" w:cs="Times New Roman"/>
        </w:rPr>
        <w:t>Z zastrzeżeniem ppkt. 8 powyżej, wadium ponadto zostanie niezwłocznie zwrócone Wykonawcy:</w:t>
      </w:r>
    </w:p>
    <w:p w14:paraId="6C95D571" w14:textId="77777777" w:rsidR="00EA7D2B" w:rsidRPr="00686F99" w:rsidRDefault="00EA7D2B" w:rsidP="001E1661">
      <w:pPr>
        <w:pStyle w:val="Akapitzlist"/>
        <w:numPr>
          <w:ilvl w:val="1"/>
          <w:numId w:val="31"/>
        </w:numPr>
        <w:spacing w:after="0" w:line="240" w:lineRule="auto"/>
        <w:jc w:val="both"/>
        <w:rPr>
          <w:rFonts w:ascii="Times New Roman" w:hAnsi="Times New Roman" w:cs="Times New Roman"/>
        </w:rPr>
      </w:pPr>
      <w:r w:rsidRPr="00686F99">
        <w:rPr>
          <w:rFonts w:ascii="Times New Roman" w:hAnsi="Times New Roman" w:cs="Times New Roman"/>
        </w:rPr>
        <w:t>w stosunku do którego upłynął termin związania ofertą,</w:t>
      </w:r>
    </w:p>
    <w:p w14:paraId="4B2A4A09" w14:textId="77777777" w:rsidR="00EA7D2B" w:rsidRPr="00686F99" w:rsidRDefault="00EA7D2B" w:rsidP="001E1661">
      <w:pPr>
        <w:pStyle w:val="Akapitzlist"/>
        <w:numPr>
          <w:ilvl w:val="1"/>
          <w:numId w:val="31"/>
        </w:numPr>
        <w:spacing w:after="0" w:line="240" w:lineRule="auto"/>
        <w:jc w:val="both"/>
        <w:rPr>
          <w:rFonts w:ascii="Times New Roman" w:hAnsi="Times New Roman" w:cs="Times New Roman"/>
        </w:rPr>
      </w:pPr>
      <w:r w:rsidRPr="00686F99">
        <w:rPr>
          <w:rFonts w:ascii="Times New Roman" w:hAnsi="Times New Roman" w:cs="Times New Roman"/>
        </w:rPr>
        <w:t>który wycofał ofertę przed upływem terminu składania ofert,</w:t>
      </w:r>
    </w:p>
    <w:p w14:paraId="30670A05" w14:textId="77777777" w:rsidR="00EA7D2B" w:rsidRPr="00686F99" w:rsidRDefault="00EA7D2B" w:rsidP="001E1661">
      <w:pPr>
        <w:pStyle w:val="Akapitzlist"/>
        <w:numPr>
          <w:ilvl w:val="1"/>
          <w:numId w:val="31"/>
        </w:numPr>
        <w:spacing w:after="0" w:line="240" w:lineRule="auto"/>
        <w:jc w:val="both"/>
        <w:rPr>
          <w:rFonts w:ascii="Times New Roman" w:hAnsi="Times New Roman" w:cs="Times New Roman"/>
        </w:rPr>
      </w:pPr>
      <w:r w:rsidRPr="00686F99">
        <w:rPr>
          <w:rFonts w:ascii="Times New Roman" w:hAnsi="Times New Roman" w:cs="Times New Roman"/>
        </w:rPr>
        <w:t>którego oferta została odrzucona.</w:t>
      </w:r>
    </w:p>
    <w:p w14:paraId="7BF837FB" w14:textId="77777777" w:rsidR="00EA7D2B" w:rsidRPr="00686F99" w:rsidRDefault="00EA7D2B" w:rsidP="001E1661">
      <w:pPr>
        <w:pStyle w:val="Akapitzlist"/>
        <w:numPr>
          <w:ilvl w:val="0"/>
          <w:numId w:val="31"/>
        </w:numPr>
        <w:spacing w:after="0" w:line="240" w:lineRule="auto"/>
        <w:jc w:val="both"/>
        <w:rPr>
          <w:rFonts w:ascii="Times New Roman" w:hAnsi="Times New Roman" w:cs="Times New Roman"/>
        </w:rPr>
      </w:pPr>
      <w:r w:rsidRPr="00686F99">
        <w:rPr>
          <w:rFonts w:ascii="Times New Roman" w:hAnsi="Times New Roman" w:cs="Times New Roman"/>
        </w:rPr>
        <w:t>Zwrot wadium następuje na wniosek Wykonawcy.</w:t>
      </w:r>
    </w:p>
    <w:p w14:paraId="7C889409" w14:textId="77777777" w:rsidR="00EA7D2B" w:rsidRPr="00686F99" w:rsidRDefault="00EA7D2B" w:rsidP="001E1661">
      <w:pPr>
        <w:pStyle w:val="Akapitzlist"/>
        <w:numPr>
          <w:ilvl w:val="0"/>
          <w:numId w:val="31"/>
        </w:numPr>
        <w:autoSpaceDE w:val="0"/>
        <w:autoSpaceDN w:val="0"/>
        <w:adjustRightInd w:val="0"/>
        <w:spacing w:after="138" w:line="240" w:lineRule="auto"/>
        <w:jc w:val="both"/>
        <w:rPr>
          <w:rFonts w:ascii="Times New Roman" w:hAnsi="Times New Roman" w:cs="Times New Roman"/>
          <w:color w:val="000000"/>
        </w:rPr>
      </w:pPr>
      <w:r w:rsidRPr="00686F99">
        <w:rPr>
          <w:rFonts w:ascii="Times New Roman" w:hAnsi="Times New Roman" w:cs="Times New Roman"/>
          <w:color w:val="000000"/>
        </w:rPr>
        <w:t xml:space="preserve">Zamawiający zwraca wadium wniesione w pieniądzu wraz z odsetkami wynikającymi z umowy rachunku bankowego, na którym było ono przechowywane (jeżeli rachunek bankowy, na którym Zamawiający przechowuje wadium był oprocentowany), pomniejszone o koszty prowadzenia rachunku bankowego oraz prowizji bankowej za przelew pieniędzy na rachunek bankowy wskazany przez wykonawcę. </w:t>
      </w:r>
    </w:p>
    <w:p w14:paraId="1EA42737" w14:textId="77777777" w:rsidR="00EA7D2B" w:rsidRPr="00686F99" w:rsidRDefault="00EA7D2B" w:rsidP="001E1661">
      <w:pPr>
        <w:pStyle w:val="Akapitzlist"/>
        <w:numPr>
          <w:ilvl w:val="0"/>
          <w:numId w:val="31"/>
        </w:numPr>
        <w:autoSpaceDE w:val="0"/>
        <w:autoSpaceDN w:val="0"/>
        <w:adjustRightInd w:val="0"/>
        <w:spacing w:after="0" w:line="240" w:lineRule="auto"/>
        <w:jc w:val="both"/>
        <w:rPr>
          <w:rFonts w:ascii="Times New Roman" w:hAnsi="Times New Roman" w:cs="Times New Roman"/>
          <w:color w:val="000000"/>
        </w:rPr>
      </w:pPr>
      <w:r w:rsidRPr="00686F99">
        <w:rPr>
          <w:rFonts w:ascii="Times New Roman" w:hAnsi="Times New Roman" w:cs="Times New Roman"/>
          <w:color w:val="000000"/>
        </w:rPr>
        <w:t xml:space="preserve">Zamawiający zwraca wadium wniesione w innej formie niż w pieniądzu poprzez złożenie gwarantowi lub poręczycielowi oświadczenia o zwolnieniu wadium. </w:t>
      </w:r>
    </w:p>
    <w:p w14:paraId="7DE23681" w14:textId="77777777" w:rsidR="00EA7D2B" w:rsidRPr="00686F99" w:rsidRDefault="00EA7D2B" w:rsidP="00C70772">
      <w:pPr>
        <w:spacing w:after="0" w:line="240" w:lineRule="auto"/>
        <w:jc w:val="both"/>
        <w:rPr>
          <w:rFonts w:ascii="Times New Roman" w:hAnsi="Times New Roman" w:cs="Times New Roman"/>
        </w:rPr>
      </w:pPr>
    </w:p>
    <w:p w14:paraId="632CF581" w14:textId="77777777" w:rsidR="00EA7D2B" w:rsidRPr="00686F99" w:rsidRDefault="00EA7D2B" w:rsidP="008032CA">
      <w:pPr>
        <w:pStyle w:val="Akapitzlist"/>
        <w:spacing w:after="0" w:line="240" w:lineRule="auto"/>
        <w:ind w:left="360"/>
        <w:jc w:val="both"/>
        <w:rPr>
          <w:rFonts w:ascii="Times New Roman" w:hAnsi="Times New Roman" w:cs="Times New Roman"/>
        </w:rPr>
      </w:pPr>
    </w:p>
    <w:p w14:paraId="1558C197" w14:textId="77777777" w:rsidR="008032CA" w:rsidRPr="00686F99" w:rsidRDefault="008032CA" w:rsidP="008032CA">
      <w:pPr>
        <w:pStyle w:val="Nagwek2"/>
        <w:jc w:val="both"/>
        <w:rPr>
          <w:rFonts w:ascii="Times New Roman" w:hAnsi="Times New Roman"/>
          <w:sz w:val="22"/>
          <w:szCs w:val="22"/>
        </w:rPr>
      </w:pPr>
      <w:bookmarkStart w:id="37" w:name="_Toc85797288"/>
      <w:r w:rsidRPr="00686F99">
        <w:rPr>
          <w:rFonts w:ascii="Times New Roman" w:hAnsi="Times New Roman"/>
          <w:sz w:val="22"/>
          <w:szCs w:val="22"/>
        </w:rPr>
        <w:t>15. Miejsce oraz termin składania ofert</w:t>
      </w:r>
      <w:bookmarkEnd w:id="37"/>
    </w:p>
    <w:p w14:paraId="09078292" w14:textId="77777777" w:rsidR="008032CA" w:rsidRPr="00686F99" w:rsidRDefault="008032CA" w:rsidP="008032CA">
      <w:pPr>
        <w:spacing w:after="0" w:line="240" w:lineRule="auto"/>
        <w:jc w:val="both"/>
        <w:rPr>
          <w:rFonts w:ascii="Times New Roman" w:hAnsi="Times New Roman" w:cs="Times New Roman"/>
        </w:rPr>
      </w:pPr>
    </w:p>
    <w:p w14:paraId="0028BDCF" w14:textId="026672E8" w:rsidR="008032CA" w:rsidRPr="00686F99" w:rsidRDefault="008032CA" w:rsidP="001E1661">
      <w:pPr>
        <w:pStyle w:val="Akapitzlist"/>
        <w:numPr>
          <w:ilvl w:val="0"/>
          <w:numId w:val="18"/>
        </w:numPr>
        <w:spacing w:after="0" w:line="240" w:lineRule="auto"/>
        <w:jc w:val="both"/>
        <w:rPr>
          <w:rFonts w:ascii="Times New Roman" w:hAnsi="Times New Roman" w:cs="Times New Roman"/>
        </w:rPr>
      </w:pPr>
      <w:r w:rsidRPr="00686F99">
        <w:rPr>
          <w:rFonts w:ascii="Times New Roman" w:hAnsi="Times New Roman" w:cs="Times New Roman"/>
        </w:rPr>
        <w:t xml:space="preserve">Termin składania ofert: </w:t>
      </w:r>
      <w:r w:rsidR="00F9344D">
        <w:rPr>
          <w:rFonts w:ascii="Times New Roman" w:hAnsi="Times New Roman" w:cs="Times New Roman"/>
          <w:b/>
        </w:rPr>
        <w:t>14</w:t>
      </w:r>
      <w:r w:rsidR="00C93ED7" w:rsidRPr="00C93ED7">
        <w:rPr>
          <w:rFonts w:ascii="Times New Roman" w:hAnsi="Times New Roman" w:cs="Times New Roman"/>
          <w:b/>
        </w:rPr>
        <w:t>-</w:t>
      </w:r>
      <w:r w:rsidR="00F9344D">
        <w:rPr>
          <w:rFonts w:ascii="Times New Roman" w:hAnsi="Times New Roman" w:cs="Times New Roman"/>
          <w:b/>
        </w:rPr>
        <w:t>11</w:t>
      </w:r>
      <w:r w:rsidR="00C93ED7" w:rsidRPr="00C93ED7">
        <w:rPr>
          <w:rFonts w:ascii="Times New Roman" w:hAnsi="Times New Roman" w:cs="Times New Roman"/>
          <w:b/>
        </w:rPr>
        <w:t>-</w:t>
      </w:r>
      <w:r w:rsidR="00FD650F" w:rsidRPr="00C93ED7">
        <w:rPr>
          <w:rFonts w:ascii="Times New Roman" w:hAnsi="Times New Roman" w:cs="Times New Roman"/>
          <w:b/>
        </w:rPr>
        <w:t>202</w:t>
      </w:r>
      <w:r w:rsidR="002C3B16" w:rsidRPr="00C93ED7">
        <w:rPr>
          <w:rFonts w:ascii="Times New Roman" w:hAnsi="Times New Roman" w:cs="Times New Roman"/>
          <w:b/>
        </w:rPr>
        <w:t>4</w:t>
      </w:r>
      <w:r w:rsidRPr="00C93ED7">
        <w:rPr>
          <w:rFonts w:ascii="Times New Roman" w:hAnsi="Times New Roman" w:cs="Times New Roman"/>
          <w:b/>
        </w:rPr>
        <w:t xml:space="preserve"> r.</w:t>
      </w:r>
      <w:r w:rsidRPr="00686F99">
        <w:rPr>
          <w:rFonts w:ascii="Times New Roman" w:hAnsi="Times New Roman" w:cs="Times New Roman"/>
          <w:b/>
        </w:rPr>
        <w:t xml:space="preserve"> </w:t>
      </w:r>
    </w:p>
    <w:p w14:paraId="36066C77" w14:textId="7FF8979C" w:rsidR="008032CA" w:rsidRPr="00686F99" w:rsidRDefault="008032CA" w:rsidP="001E1661">
      <w:pPr>
        <w:pStyle w:val="Akapitzlist"/>
        <w:numPr>
          <w:ilvl w:val="0"/>
          <w:numId w:val="18"/>
        </w:numPr>
        <w:spacing w:after="0" w:line="240" w:lineRule="auto"/>
        <w:jc w:val="both"/>
        <w:rPr>
          <w:rFonts w:ascii="Times New Roman" w:hAnsi="Times New Roman" w:cs="Times New Roman"/>
        </w:rPr>
      </w:pPr>
      <w:r w:rsidRPr="00686F99">
        <w:rPr>
          <w:rFonts w:ascii="Times New Roman" w:hAnsi="Times New Roman" w:cs="Times New Roman"/>
        </w:rPr>
        <w:t xml:space="preserve">Ofertę należy przesłać za pośrednictwem Bazy Konkurencyjności 2021 albo w przypadku określonym w pkt 11 ppkt 3 lub 4 Zapytania ofertowego – w formie elektronicznej na adres e-mail: </w:t>
      </w:r>
      <w:r w:rsidR="00D848BC" w:rsidRPr="00C93ED7">
        <w:rPr>
          <w:b/>
          <w:bCs/>
        </w:rPr>
        <w:t>urzad@gorzno.pl</w:t>
      </w:r>
    </w:p>
    <w:p w14:paraId="2F7BE8E6" w14:textId="0B716681" w:rsidR="008032CA" w:rsidRPr="00686F99" w:rsidRDefault="008032CA" w:rsidP="001E1661">
      <w:pPr>
        <w:pStyle w:val="Akapitzlist"/>
        <w:numPr>
          <w:ilvl w:val="0"/>
          <w:numId w:val="26"/>
        </w:numPr>
        <w:spacing w:after="0" w:line="240" w:lineRule="auto"/>
        <w:jc w:val="both"/>
        <w:rPr>
          <w:rFonts w:ascii="Times New Roman" w:hAnsi="Times New Roman" w:cs="Times New Roman"/>
        </w:rPr>
      </w:pPr>
      <w:r w:rsidRPr="00686F99">
        <w:rPr>
          <w:rFonts w:ascii="Times New Roman" w:hAnsi="Times New Roman" w:cs="Times New Roman"/>
        </w:rPr>
        <w:t>Datą złożenia oferty jest dzień umieszczenia oferty w Bazie Konkurencyjności 2021 albo</w:t>
      </w:r>
      <w:r w:rsidR="00D05710" w:rsidRPr="00686F99">
        <w:rPr>
          <w:rFonts w:ascii="Times New Roman" w:hAnsi="Times New Roman" w:cs="Times New Roman"/>
        </w:rPr>
        <w:t> </w:t>
      </w:r>
      <w:r w:rsidRPr="00686F99">
        <w:rPr>
          <w:rFonts w:ascii="Times New Roman" w:hAnsi="Times New Roman" w:cs="Times New Roman"/>
        </w:rPr>
        <w:t>w</w:t>
      </w:r>
      <w:r w:rsidR="00D05710" w:rsidRPr="00686F99">
        <w:rPr>
          <w:rFonts w:ascii="Times New Roman" w:hAnsi="Times New Roman" w:cs="Times New Roman"/>
        </w:rPr>
        <w:t> </w:t>
      </w:r>
      <w:r w:rsidRPr="00686F99">
        <w:rPr>
          <w:rFonts w:ascii="Times New Roman" w:hAnsi="Times New Roman" w:cs="Times New Roman"/>
        </w:rPr>
        <w:t>przypadku określonym w pkt 11 ppkt 3 lub 4 Zapytania ofertowego -  dzień przyjęcia wiadomości e-mail z ofertą przez serwer pocztowy Zamawiającego, zgodnie z rejestrem zdarzeń na serwerze pocztowym Strony wysyłającej.</w:t>
      </w:r>
    </w:p>
    <w:p w14:paraId="3FA29559" w14:textId="77777777" w:rsidR="008032CA" w:rsidRPr="00686F99" w:rsidRDefault="008032CA" w:rsidP="001E1661">
      <w:pPr>
        <w:pStyle w:val="Akapitzlist"/>
        <w:numPr>
          <w:ilvl w:val="0"/>
          <w:numId w:val="26"/>
        </w:numPr>
        <w:spacing w:after="0" w:line="240" w:lineRule="auto"/>
        <w:jc w:val="both"/>
        <w:rPr>
          <w:rFonts w:ascii="Times New Roman" w:hAnsi="Times New Roman" w:cs="Times New Roman"/>
        </w:rPr>
      </w:pPr>
      <w:r w:rsidRPr="00686F99">
        <w:rPr>
          <w:rFonts w:ascii="Times New Roman" w:hAnsi="Times New Roman" w:cs="Times New Roman"/>
        </w:rPr>
        <w:t xml:space="preserve">Przed terminem składania ofert Wykonawcy powinni sprawdzić ponownie zawartość dokumentów umieszczonych w Bazie Konkurencyjności 2021 (albo w przypadku określonym w pkt 11 ppkt 3 lub 4 Zapytania ofertowego  - stronie internetowej Zamawiającego) w celu zapoznania się z treścią ewentualnych odpowiedzi lub wyjaśnień albo innymi zmianami wprowadzonymi przez Zamawiającego. Za zapoznanie się z całością udostępnionych dokumentów odpowiada Wykonawca.  </w:t>
      </w:r>
    </w:p>
    <w:p w14:paraId="5B485058" w14:textId="77777777" w:rsidR="008032CA" w:rsidRPr="00686F99" w:rsidRDefault="008032CA" w:rsidP="001E1661">
      <w:pPr>
        <w:pStyle w:val="Akapitzlist"/>
        <w:numPr>
          <w:ilvl w:val="0"/>
          <w:numId w:val="26"/>
        </w:numPr>
        <w:spacing w:after="0" w:line="240" w:lineRule="auto"/>
        <w:jc w:val="both"/>
        <w:rPr>
          <w:rFonts w:ascii="Times New Roman" w:hAnsi="Times New Roman" w:cs="Times New Roman"/>
        </w:rPr>
      </w:pPr>
      <w:r w:rsidRPr="00686F99">
        <w:rPr>
          <w:rFonts w:ascii="Times New Roman" w:hAnsi="Times New Roman" w:cs="Times New Roman"/>
        </w:rPr>
        <w:t xml:space="preserve">W toku badania i oceny ofert Zamawiający może żądać od oferentów wyjaśnień dotyczących treści złożonych ofert. W przypadku gdy którakolwiek z ofert będzie wymagała wyjaśnień lub uzupełnień, lub jeśli konieczne będzie skorygowanie oczywistych omyłek pisarskich, rachunkowych lub innych omyłek w treści oferty, Zamawiający może z własnej inicjatywy skontaktować się z Wykonawcą, jednak kontakty te nie mogą spowodować istotnych zmian w warunkach oferty. </w:t>
      </w:r>
    </w:p>
    <w:p w14:paraId="003F3815" w14:textId="567F3939" w:rsidR="008032CA" w:rsidRPr="00686F99" w:rsidRDefault="008032CA" w:rsidP="001E1661">
      <w:pPr>
        <w:pStyle w:val="Akapitzlist"/>
        <w:numPr>
          <w:ilvl w:val="0"/>
          <w:numId w:val="26"/>
        </w:numPr>
        <w:spacing w:after="0" w:line="240" w:lineRule="auto"/>
        <w:jc w:val="both"/>
        <w:rPr>
          <w:rFonts w:ascii="Times New Roman" w:hAnsi="Times New Roman" w:cs="Times New Roman"/>
        </w:rPr>
      </w:pPr>
      <w:r w:rsidRPr="00686F99">
        <w:rPr>
          <w:rFonts w:ascii="Times New Roman" w:hAnsi="Times New Roman" w:cs="Times New Roman"/>
        </w:rPr>
        <w:t xml:space="preserve">Zamawiający zastrzega sobie prawo do zwrócenia się do Wykonawcy z wnioskiem </w:t>
      </w:r>
      <w:r w:rsidRPr="00686F99">
        <w:rPr>
          <w:rFonts w:ascii="Times New Roman" w:hAnsi="Times New Roman" w:cs="Times New Roman"/>
        </w:rPr>
        <w:br/>
        <w:t xml:space="preserve">o wyjaśnienie treści złożonej oferty, w szczególności jeśli uzna, iż </w:t>
      </w:r>
      <w:r w:rsidR="00D617B2" w:rsidRPr="00686F99">
        <w:rPr>
          <w:rFonts w:ascii="Times New Roman" w:hAnsi="Times New Roman" w:cs="Times New Roman"/>
        </w:rPr>
        <w:t xml:space="preserve">oferta </w:t>
      </w:r>
      <w:r w:rsidRPr="00686F99">
        <w:rPr>
          <w:rFonts w:ascii="Times New Roman" w:hAnsi="Times New Roman" w:cs="Times New Roman"/>
        </w:rPr>
        <w:t xml:space="preserve">zawiera rażąco niską cenę w stosunku do przedmiotu zamówienia. Cenę uznaje się za rażąco niską, jeżeli jest niższa o co najmniej 30% od szacowanej wartości zamówienia lub o 30% od średniej arytmetycznej cen (wartości </w:t>
      </w:r>
      <w:r w:rsidRPr="00686F99">
        <w:rPr>
          <w:rFonts w:ascii="Times New Roman" w:hAnsi="Times New Roman" w:cs="Times New Roman"/>
          <w:b/>
          <w:bCs/>
        </w:rPr>
        <w:t>brutto</w:t>
      </w:r>
      <w:r w:rsidRPr="00686F99">
        <w:rPr>
          <w:rFonts w:ascii="Times New Roman" w:hAnsi="Times New Roman" w:cs="Times New Roman"/>
        </w:rPr>
        <w:t>) wszystkich formalnie złożonych ofert.</w:t>
      </w:r>
    </w:p>
    <w:p w14:paraId="145737A0" w14:textId="697FE2FF" w:rsidR="008032CA" w:rsidRPr="00686F99" w:rsidRDefault="008032CA" w:rsidP="001E1661">
      <w:pPr>
        <w:pStyle w:val="Akapitzlist"/>
        <w:numPr>
          <w:ilvl w:val="0"/>
          <w:numId w:val="26"/>
        </w:numPr>
        <w:spacing w:after="0" w:line="240" w:lineRule="auto"/>
        <w:jc w:val="both"/>
        <w:rPr>
          <w:rFonts w:ascii="Times New Roman" w:hAnsi="Times New Roman" w:cs="Times New Roman"/>
        </w:rPr>
      </w:pPr>
      <w:r w:rsidRPr="00686F99">
        <w:rPr>
          <w:rFonts w:ascii="Times New Roman" w:hAnsi="Times New Roman" w:cs="Times New Roman"/>
        </w:rPr>
        <w:t xml:space="preserve">Wyjaśnienia winny być przedstawione przez Wykonawcę w określonym przez Zamawiającego terminie. </w:t>
      </w:r>
      <w:r w:rsidRPr="00686F99">
        <w:rPr>
          <w:rFonts w:ascii="Times New Roman" w:hAnsi="Times New Roman" w:cs="Times New Roman"/>
          <w:shd w:val="clear" w:color="auto" w:fill="FFFFFF"/>
        </w:rPr>
        <w:t>Zamawiający zwraca się o udzielenie wyjaśnień, w tym złożenie dowodów, dotyczących wyliczenia ceny lub kosztu, w szczególności w zakresie wynikającym z przepisów </w:t>
      </w:r>
      <w:bookmarkStart w:id="38" w:name="highlightHit_37"/>
      <w:bookmarkEnd w:id="38"/>
      <w:r w:rsidRPr="00686F99">
        <w:rPr>
          <w:rStyle w:val="highlight-disabled"/>
          <w:rFonts w:ascii="Times New Roman" w:hAnsi="Times New Roman" w:cs="Times New Roman"/>
          <w:shd w:val="clear" w:color="auto" w:fill="FFFFFF"/>
        </w:rPr>
        <w:t>prawa</w:t>
      </w:r>
      <w:r w:rsidRPr="00686F99">
        <w:rPr>
          <w:rFonts w:ascii="Times New Roman" w:hAnsi="Times New Roman" w:cs="Times New Roman"/>
          <w:shd w:val="clear" w:color="auto" w:fill="FFFFFF"/>
        </w:rPr>
        <w:t xml:space="preserve"> pracy </w:t>
      </w:r>
      <w:r w:rsidRPr="00686F99">
        <w:rPr>
          <w:rFonts w:ascii="Times New Roman" w:hAnsi="Times New Roman" w:cs="Times New Roman"/>
          <w:shd w:val="clear" w:color="auto" w:fill="FFFFFF"/>
        </w:rPr>
        <w:br/>
        <w:t>i przepisów o zabezpieczeniu społecznym, obowiązujących w miejscu, w którym realizowane jest </w:t>
      </w:r>
      <w:bookmarkStart w:id="39" w:name="highlightHit_38"/>
      <w:bookmarkEnd w:id="39"/>
      <w:r w:rsidRPr="00686F99">
        <w:rPr>
          <w:rStyle w:val="highlight-disabled"/>
          <w:rFonts w:ascii="Times New Roman" w:hAnsi="Times New Roman" w:cs="Times New Roman"/>
          <w:shd w:val="clear" w:color="auto" w:fill="FFFFFF"/>
        </w:rPr>
        <w:t>zamówienie</w:t>
      </w:r>
      <w:r w:rsidRPr="00686F99">
        <w:rPr>
          <w:rFonts w:ascii="Times New Roman" w:hAnsi="Times New Roman" w:cs="Times New Roman"/>
          <w:shd w:val="clear" w:color="auto" w:fill="FFFFFF"/>
        </w:rPr>
        <w:t xml:space="preserve"> oraz oszczędności metody wykonania </w:t>
      </w:r>
      <w:bookmarkStart w:id="40" w:name="highlightHit_34"/>
      <w:bookmarkEnd w:id="40"/>
      <w:r w:rsidRPr="00686F99">
        <w:rPr>
          <w:rStyle w:val="highlight"/>
          <w:rFonts w:ascii="Times New Roman" w:hAnsi="Times New Roman" w:cs="Times New Roman"/>
        </w:rPr>
        <w:t>zamówienia</w:t>
      </w:r>
      <w:r w:rsidRPr="00686F99">
        <w:rPr>
          <w:rFonts w:ascii="Times New Roman" w:hAnsi="Times New Roman" w:cs="Times New Roman"/>
          <w:shd w:val="clear" w:color="auto" w:fill="FFFFFF"/>
        </w:rPr>
        <w:t xml:space="preserve">, </w:t>
      </w:r>
      <w:r w:rsidRPr="00686F99">
        <w:rPr>
          <w:rFonts w:ascii="Times New Roman" w:hAnsi="Times New Roman" w:cs="Times New Roman"/>
        </w:rPr>
        <w:t>wybranych rozwiązań technicznych, wyjątkowo sprzyjających warunków wykonywania </w:t>
      </w:r>
      <w:bookmarkStart w:id="41" w:name="highlightHit_35"/>
      <w:bookmarkEnd w:id="41"/>
      <w:r w:rsidRPr="00686F99">
        <w:rPr>
          <w:rStyle w:val="highlight"/>
          <w:rFonts w:ascii="Times New Roman" w:hAnsi="Times New Roman" w:cs="Times New Roman"/>
        </w:rPr>
        <w:t>zamówienia</w:t>
      </w:r>
      <w:r w:rsidRPr="00686F99">
        <w:rPr>
          <w:rFonts w:ascii="Times New Roman" w:hAnsi="Times New Roman" w:cs="Times New Roman"/>
          <w:shd w:val="clear" w:color="auto" w:fill="FFFFFF"/>
        </w:rPr>
        <w:t> dostępnych dla</w:t>
      </w:r>
      <w:r w:rsidR="00D05710" w:rsidRPr="00686F99">
        <w:rPr>
          <w:rFonts w:ascii="Times New Roman" w:hAnsi="Times New Roman" w:cs="Times New Roman"/>
          <w:shd w:val="clear" w:color="auto" w:fill="FFFFFF"/>
        </w:rPr>
        <w:t> </w:t>
      </w:r>
      <w:r w:rsidRPr="00686F99">
        <w:rPr>
          <w:rFonts w:ascii="Times New Roman" w:hAnsi="Times New Roman" w:cs="Times New Roman"/>
          <w:shd w:val="clear" w:color="auto" w:fill="FFFFFF"/>
        </w:rPr>
        <w:t>wykonawcy, oryginalności projektu wykonawcy</w:t>
      </w:r>
      <w:r w:rsidR="008620FA" w:rsidRPr="00686F99">
        <w:rPr>
          <w:rFonts w:ascii="Times New Roman" w:hAnsi="Times New Roman" w:cs="Times New Roman"/>
          <w:shd w:val="clear" w:color="auto" w:fill="FFFFFF"/>
        </w:rPr>
        <w:t>,</w:t>
      </w:r>
      <w:r w:rsidR="00A27BAF" w:rsidRPr="00686F99">
        <w:rPr>
          <w:rFonts w:ascii="Times New Roman" w:hAnsi="Times New Roman" w:cs="Times New Roman"/>
          <w:shd w:val="clear" w:color="auto" w:fill="FFFFFF"/>
        </w:rPr>
        <w:t xml:space="preserve"> </w:t>
      </w:r>
      <w:r w:rsidR="006A2A35" w:rsidRPr="00686F99">
        <w:rPr>
          <w:rFonts w:ascii="Times New Roman" w:hAnsi="Times New Roman" w:cs="Times New Roman"/>
          <w:shd w:val="clear" w:color="auto" w:fill="FFFFFF"/>
        </w:rPr>
        <w:t xml:space="preserve"> </w:t>
      </w:r>
      <w:r w:rsidR="00BB6FF7" w:rsidRPr="00686F99">
        <w:rPr>
          <w:rFonts w:ascii="Times New Roman" w:hAnsi="Times New Roman" w:cs="Times New Roman"/>
          <w:shd w:val="clear" w:color="auto" w:fill="FFFFFF"/>
        </w:rPr>
        <w:t xml:space="preserve"> </w:t>
      </w:r>
      <w:r w:rsidR="00C82BBF" w:rsidRPr="00686F99">
        <w:rPr>
          <w:rFonts w:ascii="Times New Roman" w:hAnsi="Times New Roman" w:cs="Times New Roman"/>
          <w:shd w:val="clear" w:color="auto" w:fill="FFFFFF"/>
        </w:rPr>
        <w:t xml:space="preserve"> </w:t>
      </w:r>
      <w:r w:rsidR="00C62753" w:rsidRPr="00686F99">
        <w:rPr>
          <w:rFonts w:ascii="Times New Roman" w:hAnsi="Times New Roman" w:cs="Times New Roman"/>
          <w:shd w:val="clear" w:color="auto" w:fill="FFFFFF"/>
        </w:rPr>
        <w:t xml:space="preserve">  </w:t>
      </w:r>
      <w:r w:rsidR="007E57FE" w:rsidRPr="00686F99">
        <w:rPr>
          <w:rFonts w:ascii="Times New Roman" w:hAnsi="Times New Roman" w:cs="Times New Roman"/>
          <w:shd w:val="clear" w:color="auto" w:fill="FFFFFF"/>
        </w:rPr>
        <w:t xml:space="preserve"> </w:t>
      </w:r>
      <w:r w:rsidRPr="00686F99">
        <w:rPr>
          <w:rFonts w:ascii="Times New Roman" w:hAnsi="Times New Roman" w:cs="Times New Roman"/>
          <w:shd w:val="clear" w:color="auto" w:fill="FFFFFF"/>
        </w:rPr>
        <w:t xml:space="preserve"> kosztów pracy, których wartość przyjęta do</w:t>
      </w:r>
      <w:r w:rsidR="00D05710" w:rsidRPr="00686F99">
        <w:rPr>
          <w:rFonts w:ascii="Times New Roman" w:hAnsi="Times New Roman" w:cs="Times New Roman"/>
          <w:shd w:val="clear" w:color="auto" w:fill="FFFFFF"/>
        </w:rPr>
        <w:t> </w:t>
      </w:r>
      <w:r w:rsidRPr="00686F99">
        <w:rPr>
          <w:rFonts w:ascii="Times New Roman" w:hAnsi="Times New Roman" w:cs="Times New Roman"/>
          <w:shd w:val="clear" w:color="auto" w:fill="FFFFFF"/>
        </w:rPr>
        <w:t>ustalenia ceny nie może być niższa od minimalnego wynagrodzenia za pracę albo minimalnej stawki godzinowej, ustalonych na podstawie przepisów ustawy z dnia 10 października 2002 r.  o</w:t>
      </w:r>
      <w:r w:rsidR="00D05710" w:rsidRPr="00686F99">
        <w:rPr>
          <w:rFonts w:ascii="Times New Roman" w:hAnsi="Times New Roman" w:cs="Times New Roman"/>
          <w:shd w:val="clear" w:color="auto" w:fill="FFFFFF"/>
        </w:rPr>
        <w:t> </w:t>
      </w:r>
      <w:r w:rsidRPr="00686F99">
        <w:rPr>
          <w:rFonts w:ascii="Times New Roman" w:hAnsi="Times New Roman" w:cs="Times New Roman"/>
          <w:shd w:val="clear" w:color="auto" w:fill="FFFFFF"/>
        </w:rPr>
        <w:t>minimalnym wynagrodzeniu za pracę (t. j. Dz.U. z 2018 r. poz. 2177</w:t>
      </w:r>
      <w:r w:rsidRPr="00686F99">
        <w:rPr>
          <w:rFonts w:ascii="Times New Roman" w:hAnsi="Times New Roman" w:cs="Times New Roman"/>
        </w:rPr>
        <w:t xml:space="preserve"> z późn. zm</w:t>
      </w:r>
      <w:r w:rsidRPr="00686F99">
        <w:rPr>
          <w:rFonts w:ascii="Times New Roman" w:hAnsi="Times New Roman" w:cs="Times New Roman"/>
          <w:shd w:val="clear" w:color="auto" w:fill="FFFFFF"/>
        </w:rPr>
        <w:t>)</w:t>
      </w:r>
      <w:r w:rsidRPr="00686F99">
        <w:rPr>
          <w:rStyle w:val="highlight-disabled"/>
          <w:rFonts w:ascii="Times New Roman" w:hAnsi="Times New Roman" w:cs="Times New Roman"/>
          <w:shd w:val="clear" w:color="auto" w:fill="FFFFFF"/>
        </w:rPr>
        <w:t xml:space="preserve">. </w:t>
      </w:r>
      <w:r w:rsidRPr="00686F99">
        <w:rPr>
          <w:rFonts w:ascii="Times New Roman" w:hAnsi="Times New Roman" w:cs="Times New Roman"/>
        </w:rPr>
        <w:t>Zamawiający</w:t>
      </w:r>
      <w:r w:rsidR="00D05710" w:rsidRPr="00686F99">
        <w:rPr>
          <w:rFonts w:ascii="Times New Roman" w:hAnsi="Times New Roman" w:cs="Times New Roman"/>
        </w:rPr>
        <w:t> </w:t>
      </w:r>
      <w:r w:rsidRPr="00686F99">
        <w:rPr>
          <w:rFonts w:ascii="Times New Roman" w:hAnsi="Times New Roman" w:cs="Times New Roman"/>
        </w:rPr>
        <w:t>odrzuca ofertę Wykonawcy, który nie złożył wystarczających wyjaśnień lub jeżeli dokonana ocena wyjaśnień wraz z dostarczonymi dowodami potwierdza, że oferta zawiera rażąco niską cenę w</w:t>
      </w:r>
      <w:r w:rsidR="00D05710" w:rsidRPr="00686F99">
        <w:rPr>
          <w:rFonts w:ascii="Times New Roman" w:hAnsi="Times New Roman" w:cs="Times New Roman"/>
        </w:rPr>
        <w:t> </w:t>
      </w:r>
      <w:r w:rsidRPr="00686F99">
        <w:rPr>
          <w:rFonts w:ascii="Times New Roman" w:hAnsi="Times New Roman" w:cs="Times New Roman"/>
        </w:rPr>
        <w:t>stosunku do przedmiotu zamówienia.</w:t>
      </w:r>
    </w:p>
    <w:p w14:paraId="70FDBF3A" w14:textId="77777777" w:rsidR="008032CA" w:rsidRPr="00686F99" w:rsidRDefault="008032CA" w:rsidP="008032CA">
      <w:pPr>
        <w:pStyle w:val="Nagwek2"/>
        <w:jc w:val="both"/>
        <w:rPr>
          <w:rFonts w:ascii="Times New Roman" w:hAnsi="Times New Roman"/>
          <w:sz w:val="22"/>
          <w:szCs w:val="22"/>
        </w:rPr>
      </w:pPr>
      <w:r w:rsidRPr="00686F99">
        <w:rPr>
          <w:rFonts w:ascii="Times New Roman" w:hAnsi="Times New Roman"/>
          <w:sz w:val="22"/>
          <w:szCs w:val="22"/>
        </w:rPr>
        <w:tab/>
      </w:r>
    </w:p>
    <w:p w14:paraId="519E14ED" w14:textId="77777777" w:rsidR="008032CA" w:rsidRPr="00686F99" w:rsidRDefault="008032CA" w:rsidP="008032CA">
      <w:pPr>
        <w:pStyle w:val="Nagwek2"/>
        <w:jc w:val="both"/>
        <w:rPr>
          <w:rFonts w:ascii="Times New Roman" w:hAnsi="Times New Roman"/>
          <w:sz w:val="22"/>
          <w:szCs w:val="22"/>
        </w:rPr>
      </w:pPr>
      <w:bookmarkStart w:id="42" w:name="_Toc85797289"/>
      <w:r w:rsidRPr="00686F99">
        <w:rPr>
          <w:rFonts w:ascii="Times New Roman" w:hAnsi="Times New Roman"/>
          <w:sz w:val="22"/>
          <w:szCs w:val="22"/>
        </w:rPr>
        <w:t>16. Termin związania ofertą</w:t>
      </w:r>
      <w:bookmarkEnd w:id="42"/>
    </w:p>
    <w:p w14:paraId="3895BA10" w14:textId="77777777" w:rsidR="008032CA" w:rsidRPr="00686F99" w:rsidRDefault="008032CA" w:rsidP="008032CA">
      <w:pPr>
        <w:spacing w:after="0" w:line="240" w:lineRule="auto"/>
        <w:jc w:val="both"/>
        <w:rPr>
          <w:rFonts w:ascii="Times New Roman" w:hAnsi="Times New Roman" w:cs="Times New Roman"/>
          <w:b/>
        </w:rPr>
      </w:pPr>
    </w:p>
    <w:p w14:paraId="630FDC37" w14:textId="77777777" w:rsidR="008032CA" w:rsidRPr="00686F99" w:rsidRDefault="008032CA" w:rsidP="008032CA">
      <w:pPr>
        <w:spacing w:after="0" w:line="240" w:lineRule="auto"/>
        <w:jc w:val="both"/>
        <w:rPr>
          <w:rFonts w:ascii="Times New Roman" w:hAnsi="Times New Roman" w:cs="Times New Roman"/>
        </w:rPr>
      </w:pPr>
      <w:r w:rsidRPr="00686F99">
        <w:rPr>
          <w:rFonts w:ascii="Times New Roman" w:hAnsi="Times New Roman" w:cs="Times New Roman"/>
        </w:rPr>
        <w:t xml:space="preserve">Oferent jest związany swoją ofertą na czas </w:t>
      </w:r>
      <w:r w:rsidRPr="00686F99">
        <w:rPr>
          <w:rFonts w:ascii="Times New Roman" w:hAnsi="Times New Roman" w:cs="Times New Roman"/>
          <w:b/>
          <w:bCs/>
        </w:rPr>
        <w:t>30 dni</w:t>
      </w:r>
      <w:r w:rsidRPr="00686F99">
        <w:rPr>
          <w:rFonts w:ascii="Times New Roman" w:hAnsi="Times New Roman" w:cs="Times New Roman"/>
        </w:rPr>
        <w:t xml:space="preserve"> od dnia </w:t>
      </w:r>
      <w:r w:rsidRPr="00686F99">
        <w:rPr>
          <w:rFonts w:ascii="Times New Roman" w:eastAsia="Times New Roman" w:hAnsi="Times New Roman" w:cs="Times New Roman"/>
        </w:rPr>
        <w:t>upływu terminu składania ofert</w:t>
      </w:r>
      <w:r w:rsidRPr="00686F99">
        <w:rPr>
          <w:rFonts w:ascii="Times New Roman" w:hAnsi="Times New Roman" w:cs="Times New Roman"/>
        </w:rPr>
        <w:t>.</w:t>
      </w:r>
    </w:p>
    <w:p w14:paraId="7280131A" w14:textId="77777777" w:rsidR="008032CA" w:rsidRPr="00686F99" w:rsidRDefault="008032CA" w:rsidP="008032CA">
      <w:pPr>
        <w:spacing w:after="0" w:line="240" w:lineRule="auto"/>
        <w:jc w:val="both"/>
        <w:rPr>
          <w:rFonts w:ascii="Times New Roman" w:hAnsi="Times New Roman" w:cs="Times New Roman"/>
          <w:b/>
        </w:rPr>
      </w:pPr>
    </w:p>
    <w:p w14:paraId="3669C694" w14:textId="02661D0C" w:rsidR="008032CA" w:rsidRPr="00686F99" w:rsidRDefault="008032CA" w:rsidP="008032CA">
      <w:pPr>
        <w:pStyle w:val="Nagwek2"/>
        <w:jc w:val="both"/>
        <w:rPr>
          <w:rFonts w:ascii="Times New Roman" w:hAnsi="Times New Roman"/>
          <w:sz w:val="22"/>
          <w:szCs w:val="22"/>
        </w:rPr>
      </w:pPr>
      <w:bookmarkStart w:id="43" w:name="_Toc85797290"/>
      <w:r w:rsidRPr="00686F99">
        <w:rPr>
          <w:rFonts w:ascii="Times New Roman" w:hAnsi="Times New Roman"/>
          <w:sz w:val="22"/>
          <w:szCs w:val="22"/>
        </w:rPr>
        <w:t>17. Opis kryteriów, którymi Zamawiający będzie się kierował przy wyborze oferty, wraz</w:t>
      </w:r>
      <w:r w:rsidR="00D05710" w:rsidRPr="00686F99">
        <w:rPr>
          <w:rFonts w:ascii="Times New Roman" w:hAnsi="Times New Roman"/>
          <w:sz w:val="22"/>
          <w:szCs w:val="22"/>
        </w:rPr>
        <w:t> </w:t>
      </w:r>
      <w:r w:rsidRPr="00686F99">
        <w:rPr>
          <w:rFonts w:ascii="Times New Roman" w:hAnsi="Times New Roman"/>
          <w:sz w:val="22"/>
          <w:szCs w:val="22"/>
        </w:rPr>
        <w:t>z podaniem wag tych kryteriów i sposobu oceny ofert.</w:t>
      </w:r>
      <w:bookmarkEnd w:id="43"/>
    </w:p>
    <w:p w14:paraId="7388625A" w14:textId="77777777" w:rsidR="00C04745" w:rsidRPr="00686F99" w:rsidRDefault="00C04745" w:rsidP="008032CA">
      <w:pPr>
        <w:spacing w:after="0" w:line="240" w:lineRule="auto"/>
        <w:jc w:val="both"/>
        <w:rPr>
          <w:rFonts w:ascii="Times New Roman" w:hAnsi="Times New Roman" w:cs="Times New Roman"/>
        </w:rPr>
      </w:pPr>
      <w:r w:rsidRPr="00686F99">
        <w:rPr>
          <w:rFonts w:ascii="Times New Roman" w:hAnsi="Times New Roman" w:cs="Times New Roman"/>
        </w:rPr>
        <w:t xml:space="preserve"> </w:t>
      </w:r>
    </w:p>
    <w:p w14:paraId="0AF65A2D" w14:textId="77777777" w:rsidR="00C04745" w:rsidRPr="00686F99" w:rsidRDefault="00C04745" w:rsidP="008032CA">
      <w:pPr>
        <w:spacing w:after="0" w:line="240" w:lineRule="auto"/>
        <w:jc w:val="both"/>
        <w:rPr>
          <w:rFonts w:ascii="Times New Roman" w:hAnsi="Times New Roman" w:cs="Times New Roman"/>
        </w:rPr>
      </w:pPr>
    </w:p>
    <w:p w14:paraId="349507CF" w14:textId="77777777" w:rsidR="008032CA" w:rsidRPr="00686F99" w:rsidRDefault="008032CA" w:rsidP="008032CA">
      <w:pPr>
        <w:spacing w:after="0" w:line="240" w:lineRule="auto"/>
        <w:jc w:val="both"/>
        <w:rPr>
          <w:rFonts w:ascii="Times New Roman" w:hAnsi="Times New Roman" w:cs="Times New Roman"/>
          <w:shd w:val="clear" w:color="auto" w:fill="FFFFFF"/>
        </w:rPr>
      </w:pPr>
      <w:r w:rsidRPr="00686F99">
        <w:rPr>
          <w:rFonts w:ascii="Times New Roman" w:hAnsi="Times New Roman" w:cs="Times New Roman"/>
          <w:b/>
        </w:rPr>
        <w:t>Zamawiający, przy wyborze oferty najkorzystniejszej będzie kierował się następującym kryterium:</w:t>
      </w:r>
      <w:r w:rsidRPr="00686F99">
        <w:rPr>
          <w:rFonts w:ascii="Times New Roman" w:hAnsi="Times New Roman" w:cs="Times New Roman"/>
        </w:rPr>
        <w:t> </w:t>
      </w:r>
      <w:r w:rsidRPr="00686F99">
        <w:rPr>
          <w:rFonts w:ascii="Times New Roman" w:hAnsi="Times New Roman" w:cs="Times New Roman"/>
        </w:rPr>
        <w:br/>
      </w:r>
    </w:p>
    <w:p w14:paraId="54595E33" w14:textId="77777777" w:rsidR="008032CA" w:rsidRPr="00686F99" w:rsidRDefault="008032CA" w:rsidP="008032CA">
      <w:pPr>
        <w:spacing w:after="0" w:line="240" w:lineRule="auto"/>
        <w:jc w:val="both"/>
        <w:rPr>
          <w:rFonts w:ascii="Times New Roman" w:hAnsi="Times New Roman" w:cs="Times New Roman"/>
          <w:shd w:val="clear" w:color="auto" w:fill="FFFFFF"/>
        </w:rPr>
      </w:pPr>
    </w:p>
    <w:p w14:paraId="2678A729" w14:textId="13B49CD9" w:rsidR="00F17395" w:rsidRPr="00686F99" w:rsidRDefault="008271D0" w:rsidP="001E1661">
      <w:pPr>
        <w:pStyle w:val="Akapitzlist"/>
        <w:numPr>
          <w:ilvl w:val="0"/>
          <w:numId w:val="27"/>
        </w:numPr>
        <w:spacing w:after="0" w:line="240" w:lineRule="auto"/>
        <w:rPr>
          <w:rFonts w:ascii="Times New Roman" w:hAnsi="Times New Roman" w:cs="Times New Roman"/>
          <w:b/>
        </w:rPr>
      </w:pPr>
      <w:r w:rsidRPr="00686F99">
        <w:rPr>
          <w:rFonts w:ascii="Times New Roman" w:hAnsi="Times New Roman" w:cs="Times New Roman"/>
          <w:b/>
        </w:rPr>
        <w:lastRenderedPageBreak/>
        <w:t>95</w:t>
      </w:r>
      <w:r w:rsidR="00F17395" w:rsidRPr="00686F99">
        <w:rPr>
          <w:rFonts w:ascii="Times New Roman" w:hAnsi="Times New Roman" w:cs="Times New Roman"/>
          <w:b/>
        </w:rPr>
        <w:t xml:space="preserve">% (max </w:t>
      </w:r>
      <w:r w:rsidRPr="00686F99">
        <w:rPr>
          <w:rFonts w:ascii="Times New Roman" w:hAnsi="Times New Roman" w:cs="Times New Roman"/>
          <w:b/>
        </w:rPr>
        <w:t>95</w:t>
      </w:r>
      <w:r w:rsidR="00F17395" w:rsidRPr="00686F99">
        <w:rPr>
          <w:rFonts w:ascii="Times New Roman" w:hAnsi="Times New Roman" w:cs="Times New Roman"/>
          <w:b/>
        </w:rPr>
        <w:t xml:space="preserve"> pkt.) cena brutto</w:t>
      </w:r>
      <w:r w:rsidR="00295C1C" w:rsidRPr="00686F99">
        <w:rPr>
          <w:rFonts w:ascii="Times New Roman" w:hAnsi="Times New Roman" w:cs="Times New Roman"/>
          <w:b/>
        </w:rPr>
        <w:t xml:space="preserve"> (wskazana na formularzu ofertowym cena brutto za godzinę usługi).</w:t>
      </w:r>
    </w:p>
    <w:p w14:paraId="7ACF6018" w14:textId="77777777" w:rsidR="00F17395" w:rsidRPr="00686F99" w:rsidRDefault="00F17395" w:rsidP="00F17395">
      <w:pPr>
        <w:pStyle w:val="Akapitzlist"/>
        <w:spacing w:after="0" w:line="240" w:lineRule="auto"/>
        <w:ind w:left="1080"/>
        <w:rPr>
          <w:rFonts w:ascii="Times New Roman" w:hAnsi="Times New Roman" w:cs="Times New Roman"/>
          <w:b/>
        </w:rPr>
      </w:pPr>
    </w:p>
    <w:p w14:paraId="7DB19EF1" w14:textId="77777777" w:rsidR="00F17395" w:rsidRPr="00686F99" w:rsidRDefault="00F17395" w:rsidP="00F17395">
      <w:pPr>
        <w:spacing w:after="0" w:line="240" w:lineRule="auto"/>
        <w:rPr>
          <w:rFonts w:ascii="Times New Roman" w:hAnsi="Times New Roman" w:cs="Times New Roman"/>
          <w:b/>
        </w:rPr>
      </w:pPr>
      <w:r w:rsidRPr="00686F99">
        <w:rPr>
          <w:rFonts w:ascii="Times New Roman" w:hAnsi="Times New Roman" w:cs="Times New Roman"/>
          <w:b/>
        </w:rPr>
        <w:t>cena minimalna (najniższa zaoferowana)</w:t>
      </w:r>
    </w:p>
    <w:p w14:paraId="222B7598" w14:textId="645BF217" w:rsidR="00F17395" w:rsidRPr="00686F99" w:rsidRDefault="00F17395" w:rsidP="00F17395">
      <w:pPr>
        <w:spacing w:after="0" w:line="240" w:lineRule="auto"/>
        <w:rPr>
          <w:rFonts w:ascii="Times New Roman" w:hAnsi="Times New Roman" w:cs="Times New Roman"/>
          <w:b/>
        </w:rPr>
      </w:pPr>
      <w:r w:rsidRPr="00686F99">
        <w:rPr>
          <w:rFonts w:ascii="Times New Roman" w:hAnsi="Times New Roman" w:cs="Times New Roman"/>
          <w:b/>
        </w:rPr>
        <w:t xml:space="preserve">--------------------------------------------------- x </w:t>
      </w:r>
      <w:r w:rsidR="008271D0" w:rsidRPr="00686F99">
        <w:rPr>
          <w:rFonts w:ascii="Times New Roman" w:hAnsi="Times New Roman" w:cs="Times New Roman"/>
          <w:b/>
        </w:rPr>
        <w:t>95</w:t>
      </w:r>
      <w:r w:rsidRPr="00686F99">
        <w:rPr>
          <w:rFonts w:ascii="Times New Roman" w:hAnsi="Times New Roman" w:cs="Times New Roman"/>
          <w:b/>
        </w:rPr>
        <w:t xml:space="preserve"> (waga kryterium cena)</w:t>
      </w:r>
    </w:p>
    <w:p w14:paraId="5B0D41A4" w14:textId="784B0D60" w:rsidR="00D55A64" w:rsidRPr="00686F99" w:rsidRDefault="00F17395" w:rsidP="00F17395">
      <w:pPr>
        <w:spacing w:after="0" w:line="240" w:lineRule="auto"/>
        <w:rPr>
          <w:rFonts w:ascii="Times New Roman" w:hAnsi="Times New Roman" w:cs="Times New Roman"/>
          <w:b/>
        </w:rPr>
      </w:pPr>
      <w:r w:rsidRPr="00686F99">
        <w:rPr>
          <w:rFonts w:ascii="Times New Roman" w:hAnsi="Times New Roman" w:cs="Times New Roman"/>
          <w:b/>
        </w:rPr>
        <w:t>cena oferty oceniane</w:t>
      </w:r>
    </w:p>
    <w:p w14:paraId="4BE68AD8" w14:textId="77777777" w:rsidR="00FD650F" w:rsidRPr="00686F99" w:rsidRDefault="00FD650F" w:rsidP="00F17395">
      <w:pPr>
        <w:spacing w:after="0" w:line="240" w:lineRule="auto"/>
        <w:rPr>
          <w:rFonts w:ascii="Times New Roman" w:hAnsi="Times New Roman" w:cs="Times New Roman"/>
          <w:b/>
        </w:rPr>
      </w:pPr>
    </w:p>
    <w:p w14:paraId="2302D872" w14:textId="3A2A50F8" w:rsidR="008032CA" w:rsidRPr="00686F99" w:rsidRDefault="008271D0" w:rsidP="00437864">
      <w:pPr>
        <w:spacing w:after="0" w:line="240" w:lineRule="auto"/>
        <w:rPr>
          <w:rFonts w:ascii="Times New Roman" w:hAnsi="Times New Roman" w:cs="Times New Roman"/>
        </w:rPr>
      </w:pPr>
      <w:r w:rsidRPr="00686F99">
        <w:rPr>
          <w:rFonts w:ascii="Times New Roman" w:hAnsi="Times New Roman" w:cs="Times New Roman"/>
        </w:rPr>
        <w:t xml:space="preserve">        </w:t>
      </w:r>
    </w:p>
    <w:p w14:paraId="23D3C998" w14:textId="2FA66B8E" w:rsidR="008D2B84" w:rsidRPr="00686F99" w:rsidRDefault="008D2B84" w:rsidP="008D2B84">
      <w:pPr>
        <w:spacing w:after="0" w:line="240" w:lineRule="auto"/>
        <w:jc w:val="both"/>
        <w:rPr>
          <w:rFonts w:ascii="Times New Roman" w:hAnsi="Times New Roman" w:cs="Times New Roman"/>
        </w:rPr>
      </w:pPr>
      <w:r w:rsidRPr="00686F99">
        <w:rPr>
          <w:rFonts w:ascii="Times New Roman" w:hAnsi="Times New Roman" w:cs="Times New Roman"/>
        </w:rPr>
        <w:t>b) 5% (max 5 pkt) – aspekt społeczny (integracja zawodowa i społeczna osób wskazanych w niniejszym pkt. 17 lit. b Zapytania ofertowego). Punkty w kryterium aspekt społeczny zostaną przyznane w następujący sposób: za deklarację zatrudnienia przez Wykonawcę bezpośrednio do świadczenia usług, wchodzących w zakres niniejszego zamówienia (na podstawie umowy o pracę, umowy cywilnoprawnej) w wymiarze odpowiadającym co najmniej ½ etatu przez okres realizacji zadania spośród następujących osób:</w:t>
      </w:r>
    </w:p>
    <w:p w14:paraId="0EE996B3" w14:textId="77777777" w:rsidR="008D2B84" w:rsidRPr="00686F99" w:rsidRDefault="008D2B84" w:rsidP="008D2B84">
      <w:pPr>
        <w:spacing w:after="0" w:line="240" w:lineRule="auto"/>
        <w:jc w:val="both"/>
        <w:rPr>
          <w:rFonts w:ascii="Times New Roman" w:hAnsi="Times New Roman" w:cs="Times New Roman"/>
        </w:rPr>
      </w:pPr>
      <w:r w:rsidRPr="00686F99">
        <w:rPr>
          <w:rFonts w:ascii="Times New Roman" w:hAnsi="Times New Roman" w:cs="Times New Roman"/>
        </w:rPr>
        <w:t>a) bezrobotnych w rozumieniu ustawy z dnia 20 kwietnia 2004 r. o promocji zatrudnienia i instytucjach</w:t>
      </w:r>
    </w:p>
    <w:p w14:paraId="324719A2" w14:textId="77777777" w:rsidR="008D2B84" w:rsidRPr="00686F99" w:rsidRDefault="008D2B84" w:rsidP="008D2B84">
      <w:pPr>
        <w:spacing w:after="0" w:line="240" w:lineRule="auto"/>
        <w:jc w:val="both"/>
        <w:rPr>
          <w:rFonts w:ascii="Times New Roman" w:hAnsi="Times New Roman" w:cs="Times New Roman"/>
        </w:rPr>
      </w:pPr>
      <w:r w:rsidRPr="00686F99">
        <w:rPr>
          <w:rFonts w:ascii="Times New Roman" w:hAnsi="Times New Roman" w:cs="Times New Roman"/>
        </w:rPr>
        <w:t>rynku pracy,</w:t>
      </w:r>
    </w:p>
    <w:p w14:paraId="18B9F854" w14:textId="20D62102" w:rsidR="008D2B84" w:rsidRPr="00686F99" w:rsidRDefault="008D2B84" w:rsidP="008D2B84">
      <w:pPr>
        <w:spacing w:after="0" w:line="240" w:lineRule="auto"/>
        <w:jc w:val="both"/>
        <w:rPr>
          <w:rFonts w:ascii="Times New Roman" w:hAnsi="Times New Roman" w:cs="Times New Roman"/>
        </w:rPr>
      </w:pPr>
      <w:r w:rsidRPr="00686F99">
        <w:rPr>
          <w:rFonts w:ascii="Times New Roman" w:hAnsi="Times New Roman" w:cs="Times New Roman"/>
        </w:rPr>
        <w:t>b) osób poszukujących pracy, niepozostających w zatrudnieniu lub niewykonujących innej pracy zarobkowej, w rozumieniu ustawy z dnia 20 kwietnia 2004 r. o promocji zatrudnienia i instytucjach</w:t>
      </w:r>
    </w:p>
    <w:p w14:paraId="31787360" w14:textId="77777777" w:rsidR="008D2B84" w:rsidRPr="00686F99" w:rsidRDefault="008D2B84" w:rsidP="008D2B84">
      <w:pPr>
        <w:spacing w:after="0" w:line="240" w:lineRule="auto"/>
        <w:jc w:val="both"/>
        <w:rPr>
          <w:rFonts w:ascii="Times New Roman" w:hAnsi="Times New Roman" w:cs="Times New Roman"/>
        </w:rPr>
      </w:pPr>
      <w:r w:rsidRPr="00686F99">
        <w:rPr>
          <w:rFonts w:ascii="Times New Roman" w:hAnsi="Times New Roman" w:cs="Times New Roman"/>
        </w:rPr>
        <w:t>rynku pracy,</w:t>
      </w:r>
    </w:p>
    <w:p w14:paraId="1003F9F1" w14:textId="5C640D61" w:rsidR="008D2B84" w:rsidRPr="00686F99" w:rsidRDefault="008D2B84" w:rsidP="008D2B84">
      <w:pPr>
        <w:spacing w:after="0" w:line="240" w:lineRule="auto"/>
        <w:jc w:val="both"/>
        <w:rPr>
          <w:rFonts w:ascii="Times New Roman" w:hAnsi="Times New Roman" w:cs="Times New Roman"/>
        </w:rPr>
      </w:pPr>
      <w:r w:rsidRPr="00686F99">
        <w:rPr>
          <w:rFonts w:ascii="Times New Roman" w:hAnsi="Times New Roman" w:cs="Times New Roman"/>
        </w:rPr>
        <w:t>c) osób usamodzielnianych, o których mowa w art. 140 ust. 1 i 2 ustawy z dnia 9 czerwca 2011 r. o wspieraniu rodziny i systemie pieczy zastępczej,</w:t>
      </w:r>
    </w:p>
    <w:p w14:paraId="039844AF" w14:textId="77777777" w:rsidR="008D2B84" w:rsidRPr="00686F99" w:rsidRDefault="008D2B84" w:rsidP="008D2B84">
      <w:pPr>
        <w:spacing w:after="0" w:line="240" w:lineRule="auto"/>
        <w:jc w:val="both"/>
        <w:rPr>
          <w:rFonts w:ascii="Times New Roman" w:hAnsi="Times New Roman" w:cs="Times New Roman"/>
        </w:rPr>
      </w:pPr>
      <w:r w:rsidRPr="00686F99">
        <w:rPr>
          <w:rFonts w:ascii="Times New Roman" w:hAnsi="Times New Roman" w:cs="Times New Roman"/>
        </w:rPr>
        <w:t>d) młodocianych, o których mowa w przepisach prawa pracy, w celu przygotowania zawodowego,</w:t>
      </w:r>
    </w:p>
    <w:p w14:paraId="038F8E8C" w14:textId="77777777" w:rsidR="008D2B84" w:rsidRPr="00686F99" w:rsidRDefault="008D2B84" w:rsidP="008D2B84">
      <w:pPr>
        <w:spacing w:after="0" w:line="240" w:lineRule="auto"/>
        <w:jc w:val="both"/>
        <w:rPr>
          <w:rFonts w:ascii="Times New Roman" w:hAnsi="Times New Roman" w:cs="Times New Roman"/>
        </w:rPr>
      </w:pPr>
      <w:r w:rsidRPr="00686F99">
        <w:rPr>
          <w:rFonts w:ascii="Times New Roman" w:hAnsi="Times New Roman" w:cs="Times New Roman"/>
        </w:rPr>
        <w:t>e) innych osób niż określone w lit. a-e, o których mowa w ustawie z dnia 13 czerwca 2003 r.</w:t>
      </w:r>
    </w:p>
    <w:p w14:paraId="2F436E17" w14:textId="1F496389" w:rsidR="008D2B84" w:rsidRPr="00686F99" w:rsidRDefault="008D2B84" w:rsidP="008D2B84">
      <w:pPr>
        <w:spacing w:after="0" w:line="240" w:lineRule="auto"/>
        <w:jc w:val="both"/>
        <w:rPr>
          <w:rFonts w:ascii="Times New Roman" w:hAnsi="Times New Roman" w:cs="Times New Roman"/>
        </w:rPr>
      </w:pPr>
      <w:r w:rsidRPr="00686F99">
        <w:rPr>
          <w:rFonts w:ascii="Times New Roman" w:hAnsi="Times New Roman" w:cs="Times New Roman"/>
        </w:rPr>
        <w:t>o zatrudnieniu socjalnym (Dz. U. z 2022 r. poz. 2241) lub we właściwych przepisach państw członkowskich Unii Europejskiej lub Europejskiego Obszaru Gospodarczego,</w:t>
      </w:r>
    </w:p>
    <w:p w14:paraId="4D53392B" w14:textId="034F6DA7" w:rsidR="008D2B84" w:rsidRPr="00686F99" w:rsidRDefault="008D2B84" w:rsidP="008D2B84">
      <w:pPr>
        <w:spacing w:after="0" w:line="240" w:lineRule="auto"/>
        <w:jc w:val="both"/>
        <w:rPr>
          <w:rFonts w:ascii="Times New Roman" w:hAnsi="Times New Roman" w:cs="Times New Roman"/>
        </w:rPr>
      </w:pPr>
      <w:r w:rsidRPr="00686F99">
        <w:rPr>
          <w:rFonts w:ascii="Times New Roman" w:hAnsi="Times New Roman" w:cs="Times New Roman"/>
        </w:rPr>
        <w:t>f) osób do 30. roku życia oraz po ukończeniu 50. roku życia, posiadających status osoby poszukującej pracy, bez zatrudnienia.</w:t>
      </w:r>
    </w:p>
    <w:p w14:paraId="7E6FEC5C" w14:textId="23074F4C" w:rsidR="008D2B84" w:rsidRPr="00686F99" w:rsidRDefault="008D2B84" w:rsidP="008D2B84">
      <w:pPr>
        <w:spacing w:after="0" w:line="240" w:lineRule="auto"/>
        <w:jc w:val="both"/>
        <w:rPr>
          <w:rFonts w:ascii="Times New Roman" w:hAnsi="Times New Roman" w:cs="Times New Roman"/>
        </w:rPr>
      </w:pPr>
      <w:r w:rsidRPr="00686F99">
        <w:rPr>
          <w:rFonts w:ascii="Times New Roman" w:hAnsi="Times New Roman" w:cs="Times New Roman"/>
        </w:rPr>
        <w:t>Wykonawca otrzyma w ramach kryterium aspekt społeczny 5 pkt. za co najmniej 1 osobę zaangażowanych do realizacji zamówienia, spełniającą warunki, o których mowa powyżej. Ocena oferty</w:t>
      </w:r>
    </w:p>
    <w:p w14:paraId="6A254D9C" w14:textId="5EF9AC43" w:rsidR="008D2B84" w:rsidRPr="00686F99" w:rsidRDefault="008D2B84" w:rsidP="008D2B84">
      <w:pPr>
        <w:spacing w:after="0" w:line="240" w:lineRule="auto"/>
        <w:jc w:val="both"/>
        <w:rPr>
          <w:rFonts w:ascii="Times New Roman" w:hAnsi="Times New Roman" w:cs="Times New Roman"/>
        </w:rPr>
      </w:pPr>
      <w:r w:rsidRPr="00686F99">
        <w:rPr>
          <w:rFonts w:ascii="Times New Roman" w:hAnsi="Times New Roman" w:cs="Times New Roman"/>
        </w:rPr>
        <w:t>w niniejszym kryterium dokonana zostanie na podstawie informacji zawartych w formularzu ofertowym. W przypadku braku w formularzu ofertowym deklaracji ze strony Wykonawcy, dotyczącej</w:t>
      </w:r>
    </w:p>
    <w:p w14:paraId="341F4678" w14:textId="77777777" w:rsidR="008D2B84" w:rsidRPr="00686F99" w:rsidRDefault="008D2B84" w:rsidP="008D2B84">
      <w:pPr>
        <w:spacing w:after="0" w:line="240" w:lineRule="auto"/>
        <w:jc w:val="both"/>
        <w:rPr>
          <w:rFonts w:ascii="Times New Roman" w:hAnsi="Times New Roman" w:cs="Times New Roman"/>
        </w:rPr>
      </w:pPr>
      <w:r w:rsidRPr="00686F99">
        <w:rPr>
          <w:rFonts w:ascii="Times New Roman" w:hAnsi="Times New Roman" w:cs="Times New Roman"/>
        </w:rPr>
        <w:t>zatrudnienia osób spełniających warunki wskazane powyżej, Zamawiający nie przyzna Wykonawcy</w:t>
      </w:r>
    </w:p>
    <w:p w14:paraId="20DAFBD3" w14:textId="2EDF398B" w:rsidR="00437864" w:rsidRPr="00686F99" w:rsidRDefault="008D2B84" w:rsidP="008D2B84">
      <w:pPr>
        <w:spacing w:after="0" w:line="240" w:lineRule="auto"/>
        <w:jc w:val="both"/>
        <w:rPr>
          <w:rFonts w:ascii="Times New Roman" w:hAnsi="Times New Roman" w:cs="Times New Roman"/>
        </w:rPr>
      </w:pPr>
      <w:r w:rsidRPr="00686F99">
        <w:rPr>
          <w:rFonts w:ascii="Times New Roman" w:hAnsi="Times New Roman" w:cs="Times New Roman"/>
        </w:rPr>
        <w:t>punktów w tym kryterium.</w:t>
      </w:r>
    </w:p>
    <w:p w14:paraId="5B439E57" w14:textId="77777777" w:rsidR="00437864" w:rsidRPr="00686F99" w:rsidRDefault="00437864" w:rsidP="00437864">
      <w:pPr>
        <w:spacing w:after="0" w:line="240" w:lineRule="auto"/>
        <w:rPr>
          <w:rFonts w:ascii="Times New Roman" w:hAnsi="Times New Roman" w:cs="Times New Roman"/>
          <w:b/>
        </w:rPr>
      </w:pPr>
    </w:p>
    <w:p w14:paraId="3F3657F8" w14:textId="77777777" w:rsidR="008032CA" w:rsidRPr="00686F99" w:rsidRDefault="008032CA" w:rsidP="008032CA">
      <w:pPr>
        <w:spacing w:after="0" w:line="240" w:lineRule="auto"/>
        <w:jc w:val="both"/>
        <w:rPr>
          <w:rFonts w:ascii="Times New Roman" w:hAnsi="Times New Roman" w:cs="Times New Roman"/>
        </w:rPr>
      </w:pPr>
    </w:p>
    <w:p w14:paraId="22D994AB" w14:textId="77777777" w:rsidR="008032CA" w:rsidRPr="00686F99" w:rsidRDefault="008032CA" w:rsidP="008032CA">
      <w:pPr>
        <w:pStyle w:val="Nagwek2"/>
        <w:jc w:val="both"/>
        <w:rPr>
          <w:rFonts w:ascii="Times New Roman" w:hAnsi="Times New Roman"/>
          <w:sz w:val="22"/>
          <w:szCs w:val="22"/>
        </w:rPr>
      </w:pPr>
      <w:bookmarkStart w:id="44" w:name="_Toc85797291"/>
      <w:r w:rsidRPr="00686F99">
        <w:rPr>
          <w:rFonts w:ascii="Times New Roman" w:hAnsi="Times New Roman"/>
          <w:sz w:val="22"/>
          <w:szCs w:val="22"/>
        </w:rPr>
        <w:t>18. Udzielenie zamówienia</w:t>
      </w:r>
      <w:bookmarkEnd w:id="44"/>
    </w:p>
    <w:p w14:paraId="10293A38" w14:textId="77777777" w:rsidR="008032CA" w:rsidRPr="00686F99" w:rsidRDefault="008032CA" w:rsidP="008032CA">
      <w:pPr>
        <w:spacing w:after="0" w:line="240" w:lineRule="auto"/>
        <w:jc w:val="both"/>
        <w:rPr>
          <w:rFonts w:ascii="Times New Roman" w:hAnsi="Times New Roman" w:cs="Times New Roman"/>
        </w:rPr>
      </w:pPr>
    </w:p>
    <w:p w14:paraId="18AB1E82" w14:textId="77777777" w:rsidR="008032CA" w:rsidRPr="00686F99" w:rsidRDefault="008032CA" w:rsidP="001E1661">
      <w:pPr>
        <w:pStyle w:val="Akapitzlist"/>
        <w:numPr>
          <w:ilvl w:val="0"/>
          <w:numId w:val="19"/>
        </w:numPr>
        <w:spacing w:after="0" w:line="240" w:lineRule="auto"/>
        <w:jc w:val="both"/>
        <w:rPr>
          <w:rFonts w:ascii="Times New Roman" w:hAnsi="Times New Roman" w:cs="Times New Roman"/>
        </w:rPr>
      </w:pPr>
      <w:r w:rsidRPr="00686F99">
        <w:rPr>
          <w:rFonts w:ascii="Times New Roman" w:hAnsi="Times New Roman" w:cs="Times New Roman"/>
        </w:rPr>
        <w:t xml:space="preserve">O wyborze najkorzystniejszej oferty Zamawiający zawiadomi oferentów za pośrednictwem </w:t>
      </w:r>
      <w:hyperlink w:history="1"/>
      <w:r w:rsidRPr="00686F99">
        <w:rPr>
          <w:rStyle w:val="Hipercze"/>
          <w:rFonts w:ascii="Times New Roman" w:hAnsi="Times New Roman" w:cs="Times New Roman"/>
          <w:color w:val="auto"/>
          <w:u w:val="none"/>
        </w:rPr>
        <w:t xml:space="preserve"> Bazy Konkurencyjności 2021.  </w:t>
      </w:r>
    </w:p>
    <w:p w14:paraId="77BE227C" w14:textId="77777777" w:rsidR="008032CA" w:rsidRPr="00686F99" w:rsidRDefault="008032CA" w:rsidP="001E1661">
      <w:pPr>
        <w:pStyle w:val="Akapitzlist"/>
        <w:numPr>
          <w:ilvl w:val="0"/>
          <w:numId w:val="19"/>
        </w:numPr>
        <w:spacing w:after="0" w:line="240" w:lineRule="auto"/>
        <w:jc w:val="both"/>
        <w:rPr>
          <w:rFonts w:ascii="Times New Roman" w:hAnsi="Times New Roman" w:cs="Times New Roman"/>
        </w:rPr>
      </w:pPr>
      <w:r w:rsidRPr="00686F99">
        <w:rPr>
          <w:rFonts w:ascii="Times New Roman" w:hAnsi="Times New Roman" w:cs="Times New Roman"/>
        </w:rPr>
        <w:t xml:space="preserve">Wybranemu oferentowi Zamawiający wskaże miejsce oraz termin podpisania umowy na podstawie Istotnych Postanowień Umowy. </w:t>
      </w:r>
    </w:p>
    <w:p w14:paraId="543DF744" w14:textId="77777777" w:rsidR="008032CA" w:rsidRPr="00686F99" w:rsidRDefault="008032CA" w:rsidP="001E1661">
      <w:pPr>
        <w:pStyle w:val="Akapitzlist"/>
        <w:numPr>
          <w:ilvl w:val="0"/>
          <w:numId w:val="19"/>
        </w:numPr>
        <w:spacing w:after="0" w:line="240" w:lineRule="auto"/>
        <w:jc w:val="both"/>
        <w:rPr>
          <w:rFonts w:ascii="Times New Roman" w:hAnsi="Times New Roman" w:cs="Times New Roman"/>
        </w:rPr>
      </w:pPr>
      <w:r w:rsidRPr="00686F99">
        <w:rPr>
          <w:rFonts w:ascii="Times New Roman" w:hAnsi="Times New Roman" w:cs="Times New Roman"/>
        </w:rPr>
        <w:t>W przypadku, gdyby oferent, którego oferta została wybrana, uchylał się od zawarcia umowy lub oferta Wykonawcy została odrzucona, Zamawiający wybierze tę spośród pozostałych ofert, która uzyskała kolejną najwyższą ocenę.</w:t>
      </w:r>
    </w:p>
    <w:p w14:paraId="6843CE3B" w14:textId="77777777" w:rsidR="008032CA" w:rsidRPr="00686F99" w:rsidRDefault="008032CA" w:rsidP="001E1661">
      <w:pPr>
        <w:pStyle w:val="Akapitzlist"/>
        <w:numPr>
          <w:ilvl w:val="0"/>
          <w:numId w:val="19"/>
        </w:numPr>
        <w:spacing w:after="0" w:line="240" w:lineRule="auto"/>
        <w:jc w:val="both"/>
        <w:rPr>
          <w:rFonts w:ascii="Times New Roman" w:hAnsi="Times New Roman" w:cs="Times New Roman"/>
          <w:b/>
        </w:rPr>
      </w:pPr>
      <w:r w:rsidRPr="00686F99">
        <w:rPr>
          <w:rFonts w:ascii="Times New Roman" w:hAnsi="Times New Roman" w:cs="Times New Roman"/>
          <w:b/>
        </w:rPr>
        <w:t xml:space="preserve">Zamawiający zastrzega sobie prawo do zakończenia postępowania (bez podania przyczyny zamknięcia postępowania) na każdym etapie postępowania, w tym po terminie złożenia ofert. </w:t>
      </w:r>
    </w:p>
    <w:p w14:paraId="0C4BA82B" w14:textId="77777777" w:rsidR="008032CA" w:rsidRPr="00686F99" w:rsidRDefault="008032CA" w:rsidP="001E1661">
      <w:pPr>
        <w:pStyle w:val="Akapitzlist"/>
        <w:numPr>
          <w:ilvl w:val="0"/>
          <w:numId w:val="19"/>
        </w:numPr>
        <w:spacing w:after="0" w:line="240" w:lineRule="auto"/>
        <w:jc w:val="both"/>
        <w:rPr>
          <w:rStyle w:val="Hipercze"/>
          <w:rFonts w:ascii="Times New Roman" w:hAnsi="Times New Roman" w:cs="Times New Roman"/>
        </w:rPr>
      </w:pPr>
      <w:r w:rsidRPr="00686F99">
        <w:rPr>
          <w:rFonts w:ascii="Times New Roman" w:hAnsi="Times New Roman" w:cs="Times New Roman"/>
        </w:rPr>
        <w:t>O zakończeniu postępowania o udzielenie zamówienia bez wyboru oferty Zamawiający zawiadamia za pośrednictwem Bazy Konkurencyjności 2021.</w:t>
      </w:r>
    </w:p>
    <w:p w14:paraId="4D7F4154" w14:textId="77777777" w:rsidR="008032CA" w:rsidRPr="00686F99" w:rsidRDefault="008032CA" w:rsidP="001E1661">
      <w:pPr>
        <w:pStyle w:val="Akapitzlist"/>
        <w:numPr>
          <w:ilvl w:val="0"/>
          <w:numId w:val="19"/>
        </w:numPr>
        <w:spacing w:after="0" w:line="240" w:lineRule="auto"/>
        <w:jc w:val="both"/>
        <w:rPr>
          <w:rFonts w:ascii="Times New Roman" w:hAnsi="Times New Roman" w:cs="Times New Roman"/>
        </w:rPr>
      </w:pPr>
      <w:r w:rsidRPr="00686F99">
        <w:rPr>
          <w:rFonts w:ascii="Times New Roman" w:hAnsi="Times New Roman" w:cs="Times New Roman"/>
        </w:rPr>
        <w:t>W przypadku zakończenia postępowania, o którym mowa w ust. 5, oferentom nie przysługują żadne roszczenia względem Zamawiającego.</w:t>
      </w:r>
    </w:p>
    <w:p w14:paraId="25FA06D6" w14:textId="77777777" w:rsidR="008032CA" w:rsidRPr="00686F99" w:rsidRDefault="008032CA" w:rsidP="008032CA">
      <w:pPr>
        <w:spacing w:after="0" w:line="240" w:lineRule="auto"/>
        <w:jc w:val="both"/>
        <w:rPr>
          <w:rFonts w:ascii="Times New Roman" w:hAnsi="Times New Roman" w:cs="Times New Roman"/>
        </w:rPr>
      </w:pPr>
    </w:p>
    <w:p w14:paraId="03E518FC" w14:textId="77777777" w:rsidR="008032CA" w:rsidRPr="00686F99" w:rsidRDefault="008032CA" w:rsidP="008032CA">
      <w:pPr>
        <w:pStyle w:val="Nagwek2"/>
        <w:jc w:val="both"/>
        <w:rPr>
          <w:rFonts w:ascii="Times New Roman" w:hAnsi="Times New Roman"/>
          <w:sz w:val="22"/>
          <w:szCs w:val="22"/>
        </w:rPr>
      </w:pPr>
      <w:bookmarkStart w:id="45" w:name="_Toc85797292"/>
      <w:r w:rsidRPr="00686F99">
        <w:rPr>
          <w:rFonts w:ascii="Times New Roman" w:hAnsi="Times New Roman"/>
          <w:sz w:val="22"/>
          <w:szCs w:val="22"/>
        </w:rPr>
        <w:t>19. Informacje o formalnościach, jakie powinny zostać dopełnione po wyborze oferty w celu zawarcia umowy w sprawie zamówienia</w:t>
      </w:r>
      <w:bookmarkEnd w:id="45"/>
    </w:p>
    <w:p w14:paraId="06FC3BD7" w14:textId="77777777" w:rsidR="008032CA" w:rsidRPr="00686F99" w:rsidRDefault="008032CA" w:rsidP="008032CA">
      <w:pPr>
        <w:spacing w:after="0" w:line="240" w:lineRule="auto"/>
        <w:jc w:val="both"/>
        <w:rPr>
          <w:rFonts w:ascii="Times New Roman" w:hAnsi="Times New Roman" w:cs="Times New Roman"/>
          <w:b/>
        </w:rPr>
      </w:pPr>
    </w:p>
    <w:p w14:paraId="159054BD" w14:textId="77777777" w:rsidR="008032CA" w:rsidRPr="00686F99" w:rsidRDefault="008032CA" w:rsidP="001E1661">
      <w:pPr>
        <w:pStyle w:val="Akapitzlist"/>
        <w:numPr>
          <w:ilvl w:val="0"/>
          <w:numId w:val="20"/>
        </w:numPr>
        <w:spacing w:after="0" w:line="240" w:lineRule="auto"/>
        <w:jc w:val="both"/>
        <w:rPr>
          <w:rFonts w:ascii="Times New Roman" w:hAnsi="Times New Roman" w:cs="Times New Roman"/>
        </w:rPr>
      </w:pPr>
      <w:r w:rsidRPr="00686F99">
        <w:rPr>
          <w:rFonts w:ascii="Times New Roman" w:hAnsi="Times New Roman" w:cs="Times New Roman"/>
        </w:rPr>
        <w:lastRenderedPageBreak/>
        <w:t>Wykonawca przed zawarciem umowy, na wezwanie Zamawiającego, poda wszelkie informacje niezbędne do wypełnienia treści umowy.</w:t>
      </w:r>
    </w:p>
    <w:p w14:paraId="5D0FA1E3" w14:textId="77777777" w:rsidR="008032CA" w:rsidRPr="00686F99" w:rsidRDefault="008032CA" w:rsidP="001E1661">
      <w:pPr>
        <w:pStyle w:val="Akapitzlist"/>
        <w:numPr>
          <w:ilvl w:val="0"/>
          <w:numId w:val="20"/>
        </w:numPr>
        <w:spacing w:after="0" w:line="240" w:lineRule="auto"/>
        <w:jc w:val="both"/>
        <w:rPr>
          <w:rFonts w:ascii="Times New Roman" w:hAnsi="Times New Roman" w:cs="Times New Roman"/>
        </w:rPr>
      </w:pPr>
      <w:r w:rsidRPr="00686F99">
        <w:rPr>
          <w:rFonts w:ascii="Times New Roman" w:hAnsi="Times New Roman" w:cs="Times New Roman"/>
        </w:rPr>
        <w:t xml:space="preserve">W przypadku, kiedy za najkorzystniejszą zostanie uznana oferta Wykonawców wspólnie ubiegających się o udzielenie zamówienia, zobowiązani oni będą przed podpisaniem umowy, przedłożyć do wglądu Zamawiającemu umowę, o której mowa w pkt. 8 ppkt. 1 (Etap II) zapytania. </w:t>
      </w:r>
    </w:p>
    <w:p w14:paraId="2C51F8B2" w14:textId="77777777" w:rsidR="008032CA" w:rsidRPr="00686F99" w:rsidRDefault="008032CA" w:rsidP="008032CA">
      <w:pPr>
        <w:pStyle w:val="Akapitzlist"/>
        <w:spacing w:after="0" w:line="240" w:lineRule="auto"/>
        <w:ind w:left="360"/>
        <w:jc w:val="both"/>
        <w:rPr>
          <w:rFonts w:ascii="Times New Roman" w:hAnsi="Times New Roman" w:cs="Times New Roman"/>
        </w:rPr>
      </w:pPr>
    </w:p>
    <w:p w14:paraId="33377EA4" w14:textId="77777777" w:rsidR="008032CA" w:rsidRPr="00686F99" w:rsidRDefault="008032CA" w:rsidP="008032CA">
      <w:pPr>
        <w:spacing w:after="0" w:line="240" w:lineRule="auto"/>
        <w:rPr>
          <w:rFonts w:ascii="Times New Roman" w:hAnsi="Times New Roman" w:cs="Times New Roman"/>
        </w:rPr>
      </w:pPr>
    </w:p>
    <w:p w14:paraId="73022900" w14:textId="00AF9BFF" w:rsidR="008032CA" w:rsidRPr="00686F99" w:rsidRDefault="008032CA" w:rsidP="008032CA">
      <w:pPr>
        <w:pStyle w:val="Nagwek2"/>
        <w:jc w:val="both"/>
        <w:rPr>
          <w:rFonts w:ascii="Times New Roman" w:hAnsi="Times New Roman"/>
          <w:sz w:val="22"/>
          <w:szCs w:val="22"/>
        </w:rPr>
      </w:pPr>
      <w:bookmarkStart w:id="46" w:name="_Toc85797293"/>
      <w:r w:rsidRPr="00686F99">
        <w:rPr>
          <w:rFonts w:ascii="Times New Roman" w:hAnsi="Times New Roman"/>
          <w:sz w:val="22"/>
          <w:szCs w:val="22"/>
        </w:rPr>
        <w:t>2</w:t>
      </w:r>
      <w:r w:rsidR="00D55A64" w:rsidRPr="00686F99">
        <w:rPr>
          <w:rFonts w:ascii="Times New Roman" w:hAnsi="Times New Roman"/>
          <w:sz w:val="22"/>
          <w:szCs w:val="22"/>
        </w:rPr>
        <w:t>0</w:t>
      </w:r>
      <w:r w:rsidRPr="00686F99">
        <w:rPr>
          <w:rFonts w:ascii="Times New Roman" w:hAnsi="Times New Roman"/>
          <w:sz w:val="22"/>
          <w:szCs w:val="22"/>
        </w:rPr>
        <w:t xml:space="preserve">. </w:t>
      </w:r>
      <w:bookmarkEnd w:id="46"/>
      <w:r w:rsidRPr="00686F99">
        <w:rPr>
          <w:rFonts w:ascii="Times New Roman" w:hAnsi="Times New Roman"/>
          <w:sz w:val="22"/>
          <w:szCs w:val="22"/>
        </w:rPr>
        <w:t>Istotne Postanowienia Umowy</w:t>
      </w:r>
    </w:p>
    <w:p w14:paraId="34EBD385" w14:textId="77777777" w:rsidR="008032CA" w:rsidRPr="00686F99" w:rsidRDefault="008032CA" w:rsidP="008032CA">
      <w:pPr>
        <w:spacing w:after="0" w:line="240" w:lineRule="auto"/>
        <w:jc w:val="both"/>
        <w:rPr>
          <w:rFonts w:ascii="Times New Roman" w:hAnsi="Times New Roman" w:cs="Times New Roman"/>
          <w:b/>
        </w:rPr>
      </w:pPr>
    </w:p>
    <w:p w14:paraId="561E6C28" w14:textId="77777777" w:rsidR="008032CA" w:rsidRPr="00686F99" w:rsidRDefault="008032CA" w:rsidP="008032CA">
      <w:pPr>
        <w:spacing w:after="0" w:line="240" w:lineRule="auto"/>
        <w:jc w:val="both"/>
        <w:rPr>
          <w:rFonts w:ascii="Times New Roman" w:hAnsi="Times New Roman" w:cs="Times New Roman"/>
          <w:b/>
        </w:rPr>
      </w:pPr>
      <w:r w:rsidRPr="00686F99">
        <w:rPr>
          <w:rFonts w:ascii="Times New Roman" w:hAnsi="Times New Roman" w:cs="Times New Roman"/>
          <w:b/>
        </w:rPr>
        <w:t>Złożenie oferty jest równoznaczne z akceptacją:</w:t>
      </w:r>
    </w:p>
    <w:p w14:paraId="68282860" w14:textId="77777777" w:rsidR="008032CA" w:rsidRPr="00686F99" w:rsidRDefault="008032CA" w:rsidP="008032CA">
      <w:pPr>
        <w:spacing w:after="0" w:line="240" w:lineRule="auto"/>
        <w:jc w:val="both"/>
        <w:rPr>
          <w:rFonts w:ascii="Times New Roman" w:hAnsi="Times New Roman" w:cs="Times New Roman"/>
          <w:b/>
        </w:rPr>
      </w:pPr>
    </w:p>
    <w:p w14:paraId="67A1CFA7" w14:textId="571576D2" w:rsidR="008032CA" w:rsidRPr="00686F99" w:rsidRDefault="008032CA" w:rsidP="001E1661">
      <w:pPr>
        <w:pStyle w:val="Akapitzlist"/>
        <w:numPr>
          <w:ilvl w:val="1"/>
          <w:numId w:val="21"/>
        </w:numPr>
        <w:spacing w:after="0" w:line="240" w:lineRule="auto"/>
        <w:jc w:val="both"/>
        <w:rPr>
          <w:rFonts w:ascii="Times New Roman" w:hAnsi="Times New Roman" w:cs="Times New Roman"/>
        </w:rPr>
      </w:pPr>
      <w:r w:rsidRPr="00686F99">
        <w:rPr>
          <w:rFonts w:ascii="Times New Roman" w:hAnsi="Times New Roman" w:cs="Times New Roman"/>
        </w:rPr>
        <w:t xml:space="preserve">Warunków określonych w niniejszym Zapytaniu </w:t>
      </w:r>
      <w:r w:rsidR="00690872" w:rsidRPr="00686F99">
        <w:rPr>
          <w:rFonts w:ascii="Times New Roman" w:hAnsi="Times New Roman" w:cs="Times New Roman"/>
        </w:rPr>
        <w:t>ofertowym</w:t>
      </w:r>
      <w:r w:rsidRPr="00686F99">
        <w:rPr>
          <w:rFonts w:ascii="Times New Roman" w:hAnsi="Times New Roman" w:cs="Times New Roman"/>
        </w:rPr>
        <w:t>,</w:t>
      </w:r>
    </w:p>
    <w:p w14:paraId="45A81F45" w14:textId="77777777" w:rsidR="008032CA" w:rsidRPr="00686F99" w:rsidRDefault="008032CA" w:rsidP="001E1661">
      <w:pPr>
        <w:pStyle w:val="Akapitzlist"/>
        <w:numPr>
          <w:ilvl w:val="1"/>
          <w:numId w:val="21"/>
        </w:numPr>
        <w:spacing w:after="0" w:line="240" w:lineRule="auto"/>
        <w:jc w:val="both"/>
        <w:rPr>
          <w:rFonts w:ascii="Times New Roman" w:hAnsi="Times New Roman" w:cs="Times New Roman"/>
        </w:rPr>
      </w:pPr>
      <w:r w:rsidRPr="00686F99">
        <w:rPr>
          <w:rFonts w:ascii="Times New Roman" w:hAnsi="Times New Roman" w:cs="Times New Roman"/>
        </w:rPr>
        <w:t>Opisu przedmiotu zamówienia znajdującego się we wszystkich dokumentach związanych z niniejszym postępowaniem i udostępnionych przez Zamawiającego,</w:t>
      </w:r>
    </w:p>
    <w:p w14:paraId="5DC47F98" w14:textId="77777777" w:rsidR="008032CA" w:rsidRPr="00686F99" w:rsidRDefault="008032CA" w:rsidP="001E1661">
      <w:pPr>
        <w:pStyle w:val="Akapitzlist"/>
        <w:numPr>
          <w:ilvl w:val="1"/>
          <w:numId w:val="21"/>
        </w:numPr>
        <w:spacing w:after="0" w:line="240" w:lineRule="auto"/>
        <w:jc w:val="both"/>
        <w:rPr>
          <w:rFonts w:ascii="Times New Roman" w:hAnsi="Times New Roman" w:cs="Times New Roman"/>
        </w:rPr>
      </w:pPr>
      <w:r w:rsidRPr="00686F99">
        <w:rPr>
          <w:rFonts w:ascii="Times New Roman" w:hAnsi="Times New Roman" w:cs="Times New Roman"/>
          <w:b/>
          <w:bCs/>
        </w:rPr>
        <w:t>Istotnych Postanowień Umowy</w:t>
      </w:r>
      <w:r w:rsidRPr="00686F99">
        <w:rPr>
          <w:rFonts w:ascii="Times New Roman" w:hAnsi="Times New Roman" w:cs="Times New Roman"/>
        </w:rPr>
        <w:t xml:space="preserve"> stanowiących </w:t>
      </w:r>
      <w:r w:rsidRPr="00686F99">
        <w:rPr>
          <w:rFonts w:ascii="Times New Roman" w:hAnsi="Times New Roman" w:cs="Times New Roman"/>
          <w:b/>
          <w:bCs/>
        </w:rPr>
        <w:t>Załącznik nr 2</w:t>
      </w:r>
      <w:r w:rsidRPr="00686F99">
        <w:rPr>
          <w:rFonts w:ascii="Times New Roman" w:hAnsi="Times New Roman" w:cs="Times New Roman"/>
        </w:rPr>
        <w:t xml:space="preserve"> do niniejszego Zapytania ofertowego. W związku z powyższym Zamawiający nie przewiduje negocjacji umowy po wyborze Wykonawcy. Zamawiający dopuszcza wyjaśnienie lub doprecyzowanie treści Istotnych Postanowień Umowy w toku postępowania w trybie zadawanych pytań.</w:t>
      </w:r>
    </w:p>
    <w:p w14:paraId="565FC8C7" w14:textId="77777777" w:rsidR="008032CA" w:rsidRPr="00686F99" w:rsidRDefault="008032CA" w:rsidP="008032CA">
      <w:pPr>
        <w:spacing w:after="0" w:line="240" w:lineRule="auto"/>
        <w:jc w:val="both"/>
        <w:rPr>
          <w:rFonts w:ascii="Times New Roman" w:hAnsi="Times New Roman" w:cs="Times New Roman"/>
        </w:rPr>
      </w:pPr>
    </w:p>
    <w:p w14:paraId="33A65CF9" w14:textId="5F00A631" w:rsidR="008032CA" w:rsidRPr="00686F99" w:rsidRDefault="008032CA" w:rsidP="008032CA">
      <w:pPr>
        <w:spacing w:after="0" w:line="240" w:lineRule="auto"/>
        <w:rPr>
          <w:rFonts w:ascii="Times New Roman" w:eastAsia="Times New Roman" w:hAnsi="Times New Roman" w:cs="Times New Roman"/>
          <w:b/>
        </w:rPr>
      </w:pPr>
      <w:bookmarkStart w:id="47" w:name="_Toc85797294"/>
      <w:r w:rsidRPr="00686F99">
        <w:rPr>
          <w:rFonts w:ascii="Times New Roman" w:hAnsi="Times New Roman" w:cs="Times New Roman"/>
          <w:b/>
        </w:rPr>
        <w:t>2</w:t>
      </w:r>
      <w:r w:rsidR="00D55A64" w:rsidRPr="00686F99">
        <w:rPr>
          <w:rFonts w:ascii="Times New Roman" w:hAnsi="Times New Roman" w:cs="Times New Roman"/>
          <w:b/>
        </w:rPr>
        <w:t>1</w:t>
      </w:r>
      <w:r w:rsidRPr="00686F99">
        <w:rPr>
          <w:rFonts w:ascii="Times New Roman" w:hAnsi="Times New Roman" w:cs="Times New Roman"/>
          <w:b/>
        </w:rPr>
        <w:t>. Zmiany postanowień zawartej umowy</w:t>
      </w:r>
      <w:bookmarkEnd w:id="47"/>
    </w:p>
    <w:p w14:paraId="10499EC4" w14:textId="77777777" w:rsidR="008032CA" w:rsidRPr="00686F99" w:rsidRDefault="008032CA" w:rsidP="008032CA">
      <w:pPr>
        <w:spacing w:after="0" w:line="240" w:lineRule="auto"/>
        <w:jc w:val="both"/>
        <w:rPr>
          <w:rFonts w:ascii="Times New Roman" w:hAnsi="Times New Roman" w:cs="Times New Roman"/>
          <w:b/>
        </w:rPr>
      </w:pPr>
    </w:p>
    <w:p w14:paraId="283EE5A9" w14:textId="0C49265E" w:rsidR="009B0CAC" w:rsidRPr="00686F99" w:rsidRDefault="009B0CAC" w:rsidP="009B0CAC">
      <w:pPr>
        <w:shd w:val="clear" w:color="auto" w:fill="FFFFFF"/>
        <w:spacing w:after="62" w:line="250" w:lineRule="auto"/>
        <w:ind w:left="370" w:right="3" w:hanging="370"/>
        <w:jc w:val="both"/>
        <w:rPr>
          <w:rFonts w:ascii="Times New Roman" w:eastAsia="Calibri" w:hAnsi="Times New Roman" w:cs="Times New Roman"/>
          <w:color w:val="000000"/>
          <w:kern w:val="2"/>
          <w14:ligatures w14:val="standardContextual"/>
        </w:rPr>
      </w:pPr>
      <w:r w:rsidRPr="00686F99">
        <w:rPr>
          <w:rFonts w:ascii="Times New Roman" w:hAnsi="Times New Roman" w:cs="Times New Roman"/>
          <w:color w:val="000000"/>
          <w:kern w:val="2"/>
          <w14:ligatures w14:val="standardContextual"/>
        </w:rPr>
        <w:t>1. Zamawiający przewiduje</w:t>
      </w:r>
      <w:r w:rsidRPr="00686F99">
        <w:rPr>
          <w:rFonts w:ascii="Times New Roman" w:eastAsia="Calibri" w:hAnsi="Times New Roman" w:cs="Times New Roman"/>
          <w:color w:val="000000"/>
          <w:kern w:val="2"/>
          <w14:ligatures w14:val="standardContextual"/>
        </w:rPr>
        <w:t xml:space="preserve">, że dokona się zmiany umowy </w:t>
      </w:r>
      <w:r w:rsidR="007C762A" w:rsidRPr="00686F99">
        <w:rPr>
          <w:rFonts w:ascii="Times New Roman" w:eastAsia="Calibri" w:hAnsi="Times New Roman" w:cs="Times New Roman"/>
          <w:color w:val="000000"/>
          <w:kern w:val="2"/>
          <w14:ligatures w14:val="standardContextual"/>
        </w:rPr>
        <w:t>zawartej w wyniku przeprowadzonego postępowania o udzielenie zamówienia</w:t>
      </w:r>
      <w:r w:rsidRPr="00686F99">
        <w:rPr>
          <w:rFonts w:ascii="Times New Roman" w:hAnsi="Times New Roman" w:cs="Times New Roman"/>
          <w:color w:val="000000"/>
          <w:kern w:val="2"/>
          <w14:ligatures w14:val="standardContextual"/>
        </w:rPr>
        <w:t>,</w:t>
      </w:r>
      <w:r w:rsidRPr="00686F99">
        <w:rPr>
          <w:rFonts w:ascii="Times New Roman" w:eastAsia="Calibri" w:hAnsi="Times New Roman" w:cs="Times New Roman"/>
          <w:color w:val="000000"/>
          <w:kern w:val="2"/>
          <w14:ligatures w14:val="standardContextual"/>
        </w:rPr>
        <w:t xml:space="preserve"> w szczególności w następujących przypadkach i zakresie: </w:t>
      </w:r>
    </w:p>
    <w:p w14:paraId="0FFD3A7F" w14:textId="77777777" w:rsidR="009B0CAC" w:rsidRPr="00686F99" w:rsidRDefault="009B0CAC" w:rsidP="009B0CAC">
      <w:pPr>
        <w:shd w:val="clear" w:color="auto" w:fill="FFFFFF"/>
        <w:spacing w:after="62" w:line="250" w:lineRule="auto"/>
        <w:ind w:left="370" w:right="3" w:hanging="370"/>
        <w:jc w:val="both"/>
        <w:textAlignment w:val="baseline"/>
        <w:rPr>
          <w:rFonts w:ascii="Times New Roman" w:eastAsia="Calibri" w:hAnsi="Times New Roman" w:cs="Times New Roman"/>
          <w:color w:val="000000"/>
          <w:kern w:val="2"/>
          <w14:ligatures w14:val="standardContextual"/>
        </w:rPr>
      </w:pPr>
      <w:r w:rsidRPr="00686F99">
        <w:rPr>
          <w:rFonts w:ascii="Times New Roman" w:eastAsia="Calibri" w:hAnsi="Times New Roman" w:cs="Times New Roman"/>
          <w:color w:val="000000"/>
          <w:kern w:val="2"/>
          <w14:ligatures w14:val="standardContextual"/>
        </w:rPr>
        <w:t>a) pojawienia się na rynku po podpisaniu umowy nowych rozwiązań technicznych lub technologicznych pozwalających na zmniejszenie czasu realizacji zamówienia lub uzyskanie korzystniejszych parametrów technicznych; </w:t>
      </w:r>
    </w:p>
    <w:p w14:paraId="00B9D329" w14:textId="77777777" w:rsidR="009B0CAC" w:rsidRPr="00686F99" w:rsidRDefault="009B0CAC" w:rsidP="009B0CAC">
      <w:pPr>
        <w:shd w:val="clear" w:color="auto" w:fill="FFFFFF"/>
        <w:spacing w:after="62" w:line="250" w:lineRule="auto"/>
        <w:ind w:left="370" w:right="3" w:hanging="370"/>
        <w:jc w:val="both"/>
        <w:rPr>
          <w:rFonts w:ascii="Times New Roman" w:eastAsia="Calibri" w:hAnsi="Times New Roman" w:cs="Times New Roman"/>
          <w:color w:val="000000"/>
          <w:kern w:val="2"/>
          <w14:ligatures w14:val="standardContextual"/>
        </w:rPr>
      </w:pPr>
      <w:r w:rsidRPr="00686F99">
        <w:rPr>
          <w:rFonts w:ascii="Times New Roman" w:hAnsi="Times New Roman" w:cs="Times New Roman"/>
          <w:color w:val="000000"/>
          <w:kern w:val="2"/>
          <w:shd w:val="clear" w:color="auto" w:fill="FFFFFF"/>
          <w14:ligatures w14:val="standardContextual"/>
        </w:rPr>
        <w:t xml:space="preserve">b) wprowadzenia materiałów lub urządzeń nowszej generacji, pozwalających na zaoszczędzenie kosztów realizacji przedmiotu Umowy lub kosztów eksploatacji wykonanego przedmiotu Umowy, lub umożliwiających uzyskanie lepszej jakości przedmiotu Umowy – po wcześniejszym uzgodnieniu </w:t>
      </w:r>
      <w:r w:rsidRPr="00686F99">
        <w:rPr>
          <w:rFonts w:ascii="Times New Roman" w:hAnsi="Times New Roman" w:cs="Times New Roman"/>
          <w:color w:val="000000"/>
          <w:kern w:val="2"/>
          <w:shd w:val="clear" w:color="auto" w:fill="FFFFFF"/>
          <w14:ligatures w14:val="standardContextual"/>
        </w:rPr>
        <w:br/>
        <w:t>z Zamawiającym;</w:t>
      </w:r>
    </w:p>
    <w:p w14:paraId="73E68822" w14:textId="77777777" w:rsidR="009B0CAC" w:rsidRPr="00686F99" w:rsidRDefault="009B0CAC" w:rsidP="009B0CAC">
      <w:pPr>
        <w:shd w:val="clear" w:color="auto" w:fill="FFFFFF"/>
        <w:spacing w:after="62" w:line="250" w:lineRule="auto"/>
        <w:ind w:left="370" w:right="3" w:hanging="370"/>
        <w:jc w:val="both"/>
        <w:rPr>
          <w:rFonts w:ascii="Times New Roman" w:eastAsia="Calibri" w:hAnsi="Times New Roman" w:cs="Times New Roman"/>
          <w:color w:val="000000"/>
          <w:kern w:val="2"/>
          <w14:ligatures w14:val="standardContextual"/>
        </w:rPr>
      </w:pPr>
      <w:r w:rsidRPr="00686F99">
        <w:rPr>
          <w:rFonts w:ascii="Times New Roman" w:eastAsia="Calibri" w:hAnsi="Times New Roman" w:cs="Times New Roman"/>
          <w:color w:val="000000"/>
          <w:kern w:val="2"/>
          <w14:ligatures w14:val="standardContextual"/>
        </w:rPr>
        <w:t xml:space="preserve">c) zaniechania lub wycofania z produkcji określonych materiałów lub elementów wskazanych </w:t>
      </w:r>
      <w:r w:rsidRPr="00686F99">
        <w:rPr>
          <w:rFonts w:ascii="Times New Roman" w:eastAsia="Calibri" w:hAnsi="Times New Roman" w:cs="Times New Roman"/>
          <w:color w:val="000000"/>
          <w:kern w:val="2"/>
          <w14:ligatures w14:val="standardContextual"/>
        </w:rPr>
        <w:br/>
        <w:t>w ofercie;</w:t>
      </w:r>
    </w:p>
    <w:p w14:paraId="6E01820D" w14:textId="77777777" w:rsidR="009B0CAC" w:rsidRPr="00686F99" w:rsidRDefault="009B0CAC" w:rsidP="009B0CAC">
      <w:pPr>
        <w:shd w:val="clear" w:color="auto" w:fill="FFFFFF"/>
        <w:spacing w:after="62" w:line="250" w:lineRule="auto"/>
        <w:ind w:left="370" w:right="3" w:hanging="370"/>
        <w:jc w:val="both"/>
        <w:rPr>
          <w:rFonts w:ascii="Times New Roman" w:eastAsia="Calibri" w:hAnsi="Times New Roman" w:cs="Times New Roman"/>
          <w:color w:val="000000"/>
          <w:kern w:val="2"/>
          <w14:ligatures w14:val="standardContextual"/>
        </w:rPr>
      </w:pPr>
      <w:r w:rsidRPr="00686F99">
        <w:rPr>
          <w:rFonts w:ascii="Times New Roman" w:eastAsia="Calibri" w:hAnsi="Times New Roman" w:cs="Times New Roman"/>
          <w:color w:val="000000"/>
          <w:kern w:val="2"/>
          <w14:ligatures w14:val="standardContextual"/>
        </w:rPr>
        <w:t>d) zaistnienia zagrożenia niewykonania lub wadliwego wykonania przedmiotu umowy, gdyby zastosowano rozwiązania techniczne lub technologiczne wskazane w ofercie;</w:t>
      </w:r>
    </w:p>
    <w:p w14:paraId="4AE72249" w14:textId="77777777" w:rsidR="009B0CAC" w:rsidRPr="00686F99" w:rsidRDefault="009B0CAC" w:rsidP="009B0CAC">
      <w:pPr>
        <w:shd w:val="clear" w:color="auto" w:fill="FFFFFF"/>
        <w:spacing w:after="62" w:line="250" w:lineRule="auto"/>
        <w:ind w:left="370" w:right="3" w:hanging="370"/>
        <w:jc w:val="both"/>
        <w:rPr>
          <w:rFonts w:ascii="Times New Roman" w:hAnsi="Times New Roman" w:cs="Times New Roman"/>
          <w:color w:val="000000"/>
          <w:kern w:val="2"/>
          <w14:ligatures w14:val="standardContextual"/>
        </w:rPr>
      </w:pPr>
      <w:r w:rsidRPr="00686F99">
        <w:rPr>
          <w:rFonts w:ascii="Times New Roman" w:hAnsi="Times New Roman" w:cs="Times New Roman"/>
          <w:color w:val="000000"/>
          <w:kern w:val="2"/>
          <w14:ligatures w14:val="standardContextual"/>
        </w:rPr>
        <w:t xml:space="preserve">e) terminu realizacji umowy spowodowanego siłą wyższą, w tym działaniami sił przyrody albo innymi niezależnymi okolicznościami, których nie można było przewidzieć pomimo zachowania należytej staranności; </w:t>
      </w:r>
    </w:p>
    <w:p w14:paraId="201B2436" w14:textId="77777777" w:rsidR="009B0CAC" w:rsidRPr="00686F99" w:rsidRDefault="009B0CAC" w:rsidP="009B0CAC">
      <w:pPr>
        <w:shd w:val="clear" w:color="auto" w:fill="FFFFFF"/>
        <w:spacing w:after="62" w:line="250" w:lineRule="auto"/>
        <w:ind w:left="370" w:right="3" w:hanging="370"/>
        <w:jc w:val="both"/>
        <w:textAlignment w:val="baseline"/>
        <w:rPr>
          <w:rFonts w:ascii="Times New Roman" w:eastAsia="Calibri" w:hAnsi="Times New Roman" w:cs="Times New Roman"/>
          <w:color w:val="000000"/>
          <w:kern w:val="2"/>
          <w:shd w:val="clear" w:color="auto" w:fill="FFFFFF"/>
          <w14:ligatures w14:val="standardContextual"/>
        </w:rPr>
      </w:pPr>
      <w:r w:rsidRPr="00686F99">
        <w:rPr>
          <w:rFonts w:ascii="Times New Roman" w:eastAsia="Calibri" w:hAnsi="Times New Roman" w:cs="Times New Roman"/>
          <w:color w:val="000000"/>
          <w:kern w:val="2"/>
          <w14:ligatures w14:val="standardContextual"/>
        </w:rPr>
        <w:t>f) wszelkich zmian umowy, o ile konieczność ich wprowadzenia wyniknie ze zmiany obowiązujących przepisów prawa, j</w:t>
      </w:r>
      <w:r w:rsidRPr="00686F99">
        <w:rPr>
          <w:rFonts w:ascii="Times New Roman" w:eastAsia="Calibri" w:hAnsi="Times New Roman" w:cs="Times New Roman"/>
          <w:color w:val="000000"/>
          <w:kern w:val="2"/>
          <w:shd w:val="clear" w:color="auto" w:fill="FFFFFF"/>
          <w14:ligatures w14:val="standardContextual"/>
        </w:rPr>
        <w:t xml:space="preserve">ak również w przypadku gdy konieczność wprowadzenia zmian będzie następstwem zmian wytycznych lub zaleceń Instytucji Zarządzającej lub w uzasadnionych przypadkach popartych zgodą Instytucji Zarządzającej- w tym przypadku zmianie może ulec zakres </w:t>
      </w:r>
      <w:r w:rsidRPr="00686F99">
        <w:rPr>
          <w:rFonts w:ascii="Times New Roman" w:hAnsi="Times New Roman" w:cs="Times New Roman"/>
          <w:color w:val="000000"/>
          <w:kern w:val="2"/>
          <w:shd w:val="clear" w:color="auto" w:fill="FFFFFF"/>
          <w14:ligatures w14:val="standardContextual"/>
        </w:rPr>
        <w:t>zamówienia</w:t>
      </w:r>
      <w:r w:rsidRPr="00686F99">
        <w:rPr>
          <w:rFonts w:ascii="Times New Roman" w:eastAsia="Calibri" w:hAnsi="Times New Roman" w:cs="Times New Roman"/>
          <w:color w:val="000000"/>
          <w:kern w:val="2"/>
          <w:shd w:val="clear" w:color="auto" w:fill="FFFFFF"/>
          <w14:ligatures w14:val="standardContextual"/>
        </w:rPr>
        <w:t>, termin realizacji zamówienia oraz wynagrodzenie Wykonawcy;</w:t>
      </w:r>
    </w:p>
    <w:p w14:paraId="4C48EF5A" w14:textId="77777777" w:rsidR="009B0CAC" w:rsidRPr="00686F99" w:rsidRDefault="009B0CAC" w:rsidP="009B0CAC">
      <w:pPr>
        <w:shd w:val="clear" w:color="auto" w:fill="FFFFFF"/>
        <w:spacing w:after="62" w:line="250" w:lineRule="auto"/>
        <w:ind w:left="370" w:right="3" w:hanging="370"/>
        <w:jc w:val="both"/>
        <w:rPr>
          <w:rFonts w:ascii="Times New Roman" w:eastAsia="Calibri" w:hAnsi="Times New Roman" w:cs="Times New Roman"/>
          <w:color w:val="000000"/>
          <w:kern w:val="2"/>
          <w14:ligatures w14:val="standardContextual"/>
        </w:rPr>
      </w:pPr>
      <w:r w:rsidRPr="00686F99">
        <w:rPr>
          <w:rFonts w:ascii="Times New Roman" w:hAnsi="Times New Roman" w:cs="Times New Roman"/>
          <w:color w:val="000000"/>
          <w:kern w:val="2"/>
          <w14:ligatures w14:val="standardContextual"/>
        </w:rPr>
        <w:t xml:space="preserve">g) </w:t>
      </w:r>
      <w:r w:rsidRPr="00686F99">
        <w:rPr>
          <w:rFonts w:ascii="Times New Roman" w:eastAsia="Calibri" w:hAnsi="Times New Roman" w:cs="Times New Roman"/>
          <w:color w:val="000000"/>
          <w:kern w:val="2"/>
          <w14:ligatures w14:val="standardContextual"/>
        </w:rPr>
        <w:t xml:space="preserve">wszelkich zmian umowy, których nie można było przewidzieć w chwili zawierania umowy, mających charakter zmian nieistotnych, tj. takich o których wiedza na etapie postępowania o udzielnie zamówienia nie wpłynęłaby na krąg podmiotów ubiegających się o zamówienie lub na wynik postępowania; </w:t>
      </w:r>
    </w:p>
    <w:p w14:paraId="25133154" w14:textId="77777777" w:rsidR="009B0CAC" w:rsidRPr="00686F99" w:rsidRDefault="009B0CAC" w:rsidP="009B0CAC">
      <w:pPr>
        <w:shd w:val="clear" w:color="auto" w:fill="FFFFFF"/>
        <w:spacing w:after="62" w:line="250" w:lineRule="auto"/>
        <w:ind w:left="370" w:right="3" w:hanging="370"/>
        <w:jc w:val="both"/>
        <w:rPr>
          <w:rFonts w:ascii="Times New Roman" w:hAnsi="Times New Roman" w:cs="Times New Roman"/>
          <w:color w:val="000000"/>
          <w:kern w:val="2"/>
          <w14:ligatures w14:val="standardContextual"/>
        </w:rPr>
      </w:pPr>
      <w:r w:rsidRPr="00686F99">
        <w:rPr>
          <w:rFonts w:ascii="Times New Roman" w:hAnsi="Times New Roman" w:cs="Times New Roman"/>
          <w:color w:val="000000"/>
          <w:kern w:val="2"/>
          <w14:ligatures w14:val="standardContextual"/>
        </w:rPr>
        <w:t xml:space="preserve">h) zmiany wynagrodzenia umownego w przypadku zaniechania wykonania części zamówienia, zgodnie z wyceną ofertową lub na zasadach określonych we Wzorze umowy; </w:t>
      </w:r>
    </w:p>
    <w:p w14:paraId="6C5830FD" w14:textId="5941AD9F" w:rsidR="009B0CAC" w:rsidRPr="00686F99" w:rsidRDefault="009B0CAC" w:rsidP="009B0CAC">
      <w:pPr>
        <w:shd w:val="clear" w:color="auto" w:fill="FFFFFF"/>
        <w:spacing w:after="62" w:line="250" w:lineRule="auto"/>
        <w:ind w:left="370" w:right="3" w:hanging="370"/>
        <w:jc w:val="both"/>
        <w:rPr>
          <w:rFonts w:ascii="Times New Roman" w:eastAsia="Calibri" w:hAnsi="Times New Roman" w:cs="Times New Roman"/>
          <w:color w:val="000000"/>
          <w:kern w:val="2"/>
          <w14:ligatures w14:val="standardContextual"/>
        </w:rPr>
      </w:pPr>
      <w:r w:rsidRPr="00686F99">
        <w:rPr>
          <w:rFonts w:ascii="Times New Roman" w:hAnsi="Times New Roman" w:cs="Times New Roman"/>
          <w:color w:val="000000"/>
          <w:kern w:val="2"/>
          <w14:ligatures w14:val="standardContextual"/>
        </w:rPr>
        <w:t xml:space="preserve">i) </w:t>
      </w:r>
      <w:r w:rsidRPr="00686F99">
        <w:rPr>
          <w:rFonts w:ascii="Times New Roman" w:eastAsia="Calibri" w:hAnsi="Times New Roman" w:cs="Times New Roman"/>
          <w:color w:val="000000"/>
          <w:kern w:val="2"/>
          <w14:ligatures w14:val="standardContextual"/>
        </w:rPr>
        <w:t>wprowadzenia zmian zgodnych z wytycznymi w zakresie kwalifikowalności wydatków– na</w:t>
      </w:r>
      <w:r w:rsidR="00D05710" w:rsidRPr="00686F99">
        <w:rPr>
          <w:rFonts w:ascii="Times New Roman" w:eastAsia="Calibri" w:hAnsi="Times New Roman" w:cs="Times New Roman"/>
          <w:color w:val="000000"/>
          <w:kern w:val="2"/>
          <w14:ligatures w14:val="standardContextual"/>
        </w:rPr>
        <w:t> </w:t>
      </w:r>
      <w:r w:rsidRPr="00686F99">
        <w:rPr>
          <w:rFonts w:ascii="Times New Roman" w:eastAsia="Calibri" w:hAnsi="Times New Roman" w:cs="Times New Roman"/>
          <w:color w:val="000000"/>
          <w:kern w:val="2"/>
          <w14:ligatures w14:val="standardContextual"/>
        </w:rPr>
        <w:t>warunkach określonych w tych wytycznych;</w:t>
      </w:r>
    </w:p>
    <w:p w14:paraId="0E5C5313" w14:textId="77777777" w:rsidR="009B0CAC" w:rsidRPr="00686F99" w:rsidRDefault="009B0CAC" w:rsidP="009B0CAC">
      <w:pPr>
        <w:shd w:val="clear" w:color="auto" w:fill="FFFFFF"/>
        <w:spacing w:after="62" w:line="250" w:lineRule="auto"/>
        <w:ind w:left="370" w:right="3" w:hanging="370"/>
        <w:jc w:val="both"/>
        <w:textAlignment w:val="baseline"/>
        <w:rPr>
          <w:rFonts w:ascii="Times New Roman" w:eastAsia="Calibri" w:hAnsi="Times New Roman" w:cs="Times New Roman"/>
          <w:color w:val="000000"/>
          <w:kern w:val="2"/>
          <w:shd w:val="clear" w:color="auto" w:fill="FFFFFF"/>
          <w14:ligatures w14:val="standardContextual"/>
        </w:rPr>
      </w:pPr>
      <w:r w:rsidRPr="00686F99">
        <w:rPr>
          <w:rFonts w:ascii="Times New Roman" w:hAnsi="Times New Roman" w:cs="Times New Roman"/>
          <w:color w:val="000000"/>
          <w:kern w:val="2"/>
          <w:shd w:val="clear" w:color="auto" w:fill="FFFFFF"/>
          <w14:ligatures w14:val="standardContextual"/>
        </w:rPr>
        <w:lastRenderedPageBreak/>
        <w:t xml:space="preserve">j) zaniechania wykonania części zamówienia, </w:t>
      </w:r>
      <w:r w:rsidRPr="00686F99">
        <w:rPr>
          <w:rFonts w:ascii="Times New Roman" w:eastAsia="Calibri" w:hAnsi="Times New Roman" w:cs="Times New Roman"/>
          <w:color w:val="000000"/>
          <w:kern w:val="2"/>
          <w:shd w:val="clear" w:color="auto" w:fill="FFFFFF"/>
          <w14:ligatures w14:val="standardContextual"/>
        </w:rPr>
        <w:t xml:space="preserve">w przypadku ograniczenia albo nieprzyznania funduszy zewnętrznych Zamawiającemu – o odpowiedni zakres </w:t>
      </w:r>
      <w:r w:rsidRPr="00686F99">
        <w:rPr>
          <w:rFonts w:ascii="Times New Roman" w:hAnsi="Times New Roman" w:cs="Times New Roman"/>
          <w:color w:val="000000"/>
          <w:kern w:val="2"/>
          <w:shd w:val="clear" w:color="auto" w:fill="FFFFFF"/>
          <w14:ligatures w14:val="standardContextual"/>
        </w:rPr>
        <w:t>zamówienia</w:t>
      </w:r>
      <w:r w:rsidRPr="00686F99">
        <w:rPr>
          <w:rFonts w:ascii="Times New Roman" w:eastAsia="Calibri" w:hAnsi="Times New Roman" w:cs="Times New Roman"/>
          <w:color w:val="000000"/>
          <w:kern w:val="2"/>
          <w:shd w:val="clear" w:color="auto" w:fill="FFFFFF"/>
          <w14:ligatures w14:val="standardContextual"/>
        </w:rPr>
        <w:t xml:space="preserve">, przy jednoczesnym obniżeniu wartości wynagrodzenia o wartość </w:t>
      </w:r>
      <w:r w:rsidRPr="00686F99">
        <w:rPr>
          <w:rFonts w:ascii="Times New Roman" w:hAnsi="Times New Roman" w:cs="Times New Roman"/>
          <w:color w:val="000000"/>
          <w:kern w:val="2"/>
          <w:shd w:val="clear" w:color="auto" w:fill="FFFFFF"/>
          <w14:ligatures w14:val="standardContextual"/>
        </w:rPr>
        <w:t>niewykonanej części zamówienia</w:t>
      </w:r>
      <w:r w:rsidRPr="00686F99">
        <w:rPr>
          <w:rFonts w:ascii="Times New Roman" w:eastAsia="Calibri" w:hAnsi="Times New Roman" w:cs="Times New Roman"/>
          <w:color w:val="000000"/>
          <w:kern w:val="2"/>
          <w:shd w:val="clear" w:color="auto" w:fill="FFFFFF"/>
          <w14:ligatures w14:val="standardContextual"/>
        </w:rPr>
        <w:t>, bez żadnych ujemnych konsekwencji finansowych dla Zamawiającego;</w:t>
      </w:r>
    </w:p>
    <w:p w14:paraId="06EBA871" w14:textId="77777777" w:rsidR="009B0CAC" w:rsidRPr="00686F99" w:rsidRDefault="009B0CAC" w:rsidP="009B0CAC">
      <w:pPr>
        <w:shd w:val="clear" w:color="auto" w:fill="FFFFFF"/>
        <w:spacing w:after="62" w:line="250" w:lineRule="auto"/>
        <w:ind w:left="370" w:right="3" w:hanging="370"/>
        <w:jc w:val="both"/>
        <w:textAlignment w:val="baseline"/>
        <w:rPr>
          <w:rFonts w:ascii="Times New Roman" w:eastAsia="Calibri" w:hAnsi="Times New Roman" w:cs="Times New Roman"/>
          <w:color w:val="000000"/>
          <w:kern w:val="2"/>
          <w14:ligatures w14:val="standardContextual"/>
        </w:rPr>
      </w:pPr>
      <w:r w:rsidRPr="00686F99">
        <w:rPr>
          <w:rFonts w:ascii="Times New Roman" w:hAnsi="Times New Roman" w:cs="Times New Roman"/>
          <w:color w:val="000000"/>
          <w:kern w:val="2"/>
          <w:shd w:val="clear" w:color="auto" w:fill="FFFFFF"/>
          <w14:ligatures w14:val="standardContextual"/>
        </w:rPr>
        <w:t xml:space="preserve">k) </w:t>
      </w:r>
      <w:r w:rsidRPr="00686F99">
        <w:rPr>
          <w:rFonts w:ascii="Times New Roman" w:eastAsia="Calibri" w:hAnsi="Times New Roman" w:cs="Times New Roman"/>
          <w:color w:val="000000"/>
          <w:kern w:val="2"/>
          <w:shd w:val="clear" w:color="auto" w:fill="FFFFFF"/>
          <w14:ligatures w14:val="standardContextual"/>
        </w:rPr>
        <w:t xml:space="preserve">zmiany </w:t>
      </w:r>
      <w:r w:rsidRPr="00686F99">
        <w:rPr>
          <w:rFonts w:ascii="Times New Roman" w:hAnsi="Times New Roman" w:cs="Times New Roman"/>
          <w:color w:val="000000"/>
          <w:kern w:val="2"/>
          <w:shd w:val="clear" w:color="auto" w:fill="FFFFFF"/>
          <w14:ligatures w14:val="standardContextual"/>
        </w:rPr>
        <w:t>terminu</w:t>
      </w:r>
      <w:r w:rsidRPr="00686F99">
        <w:rPr>
          <w:rFonts w:ascii="Times New Roman" w:eastAsia="Calibri" w:hAnsi="Times New Roman" w:cs="Times New Roman"/>
          <w:color w:val="000000"/>
          <w:kern w:val="2"/>
          <w:shd w:val="clear" w:color="auto" w:fill="FFFFFF"/>
          <w14:ligatures w14:val="standardContextual"/>
        </w:rPr>
        <w:t xml:space="preserve"> realizacji Umowy, w szczególności gdy:</w:t>
      </w:r>
    </w:p>
    <w:p w14:paraId="19A9B4CB" w14:textId="77777777" w:rsidR="009B0CAC" w:rsidRPr="00686F99" w:rsidRDefault="009B0CAC" w:rsidP="009B0CAC">
      <w:pPr>
        <w:shd w:val="clear" w:color="auto" w:fill="FFFFFF"/>
        <w:spacing w:after="62" w:line="250" w:lineRule="auto"/>
        <w:ind w:left="370" w:right="3" w:hanging="370"/>
        <w:jc w:val="both"/>
        <w:textAlignment w:val="baseline"/>
        <w:rPr>
          <w:rFonts w:ascii="Times New Roman" w:hAnsi="Times New Roman" w:cs="Times New Roman"/>
          <w:color w:val="000000"/>
          <w:kern w:val="2"/>
          <w14:ligatures w14:val="standardContextual"/>
        </w:rPr>
      </w:pPr>
      <w:r w:rsidRPr="00686F99">
        <w:rPr>
          <w:rFonts w:ascii="Times New Roman" w:hAnsi="Times New Roman" w:cs="Times New Roman"/>
          <w:color w:val="000000"/>
          <w:kern w:val="2"/>
          <w:shd w:val="clear" w:color="auto" w:fill="FFFFFF"/>
          <w14:ligatures w14:val="standardContextual"/>
        </w:rPr>
        <w:t xml:space="preserve">- </w:t>
      </w:r>
      <w:r w:rsidRPr="00686F99">
        <w:rPr>
          <w:rFonts w:ascii="Times New Roman" w:eastAsia="Calibri" w:hAnsi="Times New Roman" w:cs="Times New Roman"/>
          <w:color w:val="000000"/>
          <w:kern w:val="2"/>
          <w:shd w:val="clear" w:color="auto" w:fill="FFFFFF"/>
          <w14:ligatures w14:val="standardContextual"/>
        </w:rPr>
        <w:t xml:space="preserve">wystąpi Siła </w:t>
      </w:r>
      <w:r w:rsidRPr="00686F99">
        <w:rPr>
          <w:rFonts w:ascii="Times New Roman" w:hAnsi="Times New Roman" w:cs="Times New Roman"/>
          <w:color w:val="000000"/>
          <w:kern w:val="2"/>
          <w:shd w:val="clear" w:color="auto" w:fill="FFFFFF"/>
          <w14:ligatures w14:val="standardContextual"/>
        </w:rPr>
        <w:t>wyższa</w:t>
      </w:r>
      <w:r w:rsidRPr="00686F99">
        <w:rPr>
          <w:rFonts w:ascii="Times New Roman" w:eastAsia="Calibri" w:hAnsi="Times New Roman" w:cs="Times New Roman"/>
          <w:color w:val="000000"/>
          <w:kern w:val="2"/>
          <w:shd w:val="clear" w:color="auto" w:fill="FFFFFF"/>
          <w14:ligatures w14:val="standardContextual"/>
        </w:rPr>
        <w:t>, mająca istotny wpływ na realizację przedmiotu Umowy;</w:t>
      </w:r>
    </w:p>
    <w:p w14:paraId="1E899D00" w14:textId="77777777" w:rsidR="009B0CAC" w:rsidRPr="00686F99" w:rsidRDefault="009B0CAC" w:rsidP="009B0CAC">
      <w:pPr>
        <w:shd w:val="clear" w:color="auto" w:fill="FFFFFF"/>
        <w:spacing w:after="62" w:line="250" w:lineRule="auto"/>
        <w:ind w:left="370" w:right="3" w:hanging="370"/>
        <w:jc w:val="both"/>
        <w:textAlignment w:val="baseline"/>
        <w:rPr>
          <w:rFonts w:ascii="Times New Roman" w:eastAsia="Calibri" w:hAnsi="Times New Roman" w:cs="Times New Roman"/>
          <w:color w:val="000000"/>
          <w:kern w:val="2"/>
          <w14:ligatures w14:val="standardContextual"/>
        </w:rPr>
      </w:pPr>
      <w:r w:rsidRPr="00686F99">
        <w:rPr>
          <w:rFonts w:ascii="Times New Roman" w:eastAsia="Calibri" w:hAnsi="Times New Roman" w:cs="Times New Roman"/>
          <w:color w:val="000000"/>
          <w:kern w:val="2"/>
          <w:shd w:val="clear" w:color="auto" w:fill="FFFFFF"/>
          <w14:ligatures w14:val="standardContextual"/>
        </w:rPr>
        <w:t xml:space="preserve">- pojawiły się okoliczności, których nie można było przewidzieć w chwili zawierania Umowy, </w:t>
      </w:r>
    </w:p>
    <w:p w14:paraId="2058C6E5" w14:textId="77777777" w:rsidR="009B0CAC" w:rsidRPr="00686F99" w:rsidRDefault="009B0CAC" w:rsidP="009B0CAC">
      <w:pPr>
        <w:shd w:val="clear" w:color="auto" w:fill="FFFFFF"/>
        <w:spacing w:after="62" w:line="250" w:lineRule="auto"/>
        <w:ind w:left="370" w:right="3" w:hanging="370"/>
        <w:jc w:val="both"/>
        <w:textAlignment w:val="baseline"/>
        <w:rPr>
          <w:rFonts w:ascii="Times New Roman" w:hAnsi="Times New Roman" w:cs="Times New Roman"/>
          <w:color w:val="000000"/>
          <w:kern w:val="2"/>
          <w14:ligatures w14:val="standardContextual"/>
        </w:rPr>
      </w:pPr>
      <w:r w:rsidRPr="00686F99">
        <w:rPr>
          <w:rFonts w:ascii="Times New Roman" w:eastAsia="Calibri" w:hAnsi="Times New Roman" w:cs="Times New Roman"/>
          <w:color w:val="000000"/>
          <w:kern w:val="2"/>
          <w:shd w:val="clear" w:color="auto" w:fill="FFFFFF"/>
          <w14:ligatures w14:val="standardContextual"/>
        </w:rPr>
        <w:t>-dochowanie terminu wskazanego pierwotnie okazało się niemożliwe z powodu okoliczności leżących po</w:t>
      </w:r>
      <w:r w:rsidRPr="00686F99">
        <w:rPr>
          <w:rFonts w:ascii="Times New Roman" w:hAnsi="Times New Roman" w:cs="Times New Roman"/>
          <w:color w:val="000000"/>
          <w:kern w:val="2"/>
          <w:shd w:val="clear" w:color="auto" w:fill="FFFFFF"/>
          <w14:ligatures w14:val="standardContextual"/>
        </w:rPr>
        <w:t> </w:t>
      </w:r>
      <w:r w:rsidRPr="00686F99">
        <w:rPr>
          <w:rFonts w:ascii="Times New Roman" w:eastAsia="Calibri" w:hAnsi="Times New Roman" w:cs="Times New Roman"/>
          <w:color w:val="000000"/>
          <w:kern w:val="2"/>
          <w:shd w:val="clear" w:color="auto" w:fill="FFFFFF"/>
          <w14:ligatures w14:val="standardContextual"/>
        </w:rPr>
        <w:t>stronie Zamawiającego, w szczególności wstrzymania realizacji Umowy przez Zamawiającego</w:t>
      </w:r>
      <w:r w:rsidRPr="00686F99">
        <w:rPr>
          <w:rFonts w:ascii="Times New Roman" w:hAnsi="Times New Roman" w:cs="Times New Roman"/>
          <w:color w:val="000000"/>
          <w:kern w:val="2"/>
          <w:shd w:val="clear" w:color="auto" w:fill="FFFFFF"/>
          <w14:ligatures w14:val="standardContextual"/>
        </w:rPr>
        <w:t>;</w:t>
      </w:r>
    </w:p>
    <w:p w14:paraId="08D2F405" w14:textId="77777777" w:rsidR="009B0CAC" w:rsidRPr="00686F99" w:rsidRDefault="009B0CAC" w:rsidP="009B0CAC">
      <w:pPr>
        <w:shd w:val="clear" w:color="auto" w:fill="FFFFFF"/>
        <w:spacing w:after="62" w:line="250" w:lineRule="auto"/>
        <w:ind w:left="370" w:right="3" w:hanging="370"/>
        <w:jc w:val="both"/>
        <w:textAlignment w:val="baseline"/>
        <w:rPr>
          <w:rFonts w:ascii="Times New Roman" w:hAnsi="Times New Roman" w:cs="Times New Roman"/>
          <w:color w:val="000000"/>
          <w:kern w:val="2"/>
          <w:shd w:val="clear" w:color="auto" w:fill="FFFFFF"/>
          <w14:ligatures w14:val="standardContextual"/>
        </w:rPr>
      </w:pPr>
      <w:r w:rsidRPr="00686F99">
        <w:rPr>
          <w:rFonts w:ascii="Times New Roman" w:hAnsi="Times New Roman" w:cs="Times New Roman"/>
          <w:color w:val="000000"/>
          <w:kern w:val="2"/>
          <w:shd w:val="clear" w:color="auto" w:fill="FFFFFF"/>
          <w14:ligatures w14:val="standardContextual"/>
        </w:rPr>
        <w:t>- o czas występującego opóźnienia wynikającego z zaistniałego utrudnienia lub uniemożliwienia;</w:t>
      </w:r>
    </w:p>
    <w:p w14:paraId="1FE81978" w14:textId="77777777" w:rsidR="009B0CAC" w:rsidRPr="00686F99" w:rsidRDefault="009B0CAC" w:rsidP="009B0CAC">
      <w:pPr>
        <w:shd w:val="clear" w:color="auto" w:fill="FFFFFF"/>
        <w:spacing w:after="62" w:line="250" w:lineRule="auto"/>
        <w:ind w:left="370" w:right="3" w:hanging="370"/>
        <w:jc w:val="both"/>
        <w:textAlignment w:val="baseline"/>
        <w:rPr>
          <w:rFonts w:ascii="Times New Roman" w:hAnsi="Times New Roman" w:cs="Times New Roman"/>
          <w:color w:val="000000"/>
          <w:kern w:val="2"/>
          <w:shd w:val="clear" w:color="auto" w:fill="FFFFFF"/>
          <w14:ligatures w14:val="standardContextual"/>
        </w:rPr>
      </w:pPr>
      <w:r w:rsidRPr="00686F99">
        <w:rPr>
          <w:rFonts w:ascii="Times New Roman" w:hAnsi="Times New Roman" w:cs="Times New Roman"/>
          <w:color w:val="000000"/>
          <w:kern w:val="2"/>
          <w:shd w:val="clear" w:color="auto" w:fill="FFFFFF"/>
          <w14:ligatures w14:val="standardContextual"/>
        </w:rPr>
        <w:t>- konieczne okażą się dodatkowe uzgodnienia, pozwolenia lub zgłoszenia związane z zamówieniem.</w:t>
      </w:r>
    </w:p>
    <w:p w14:paraId="2625C62B" w14:textId="77777777" w:rsidR="009B0CAC" w:rsidRPr="00686F99" w:rsidRDefault="009B0CAC" w:rsidP="009B0CAC">
      <w:pPr>
        <w:shd w:val="clear" w:color="auto" w:fill="FFFFFF"/>
        <w:spacing w:after="62" w:line="250" w:lineRule="auto"/>
        <w:ind w:left="370" w:right="3" w:hanging="370"/>
        <w:jc w:val="both"/>
        <w:rPr>
          <w:rFonts w:ascii="Times New Roman" w:eastAsia="Calibri" w:hAnsi="Times New Roman" w:cs="Times New Roman"/>
          <w:color w:val="000000"/>
          <w:kern w:val="2"/>
          <w14:ligatures w14:val="standardContextual"/>
        </w:rPr>
      </w:pPr>
      <w:r w:rsidRPr="00686F99">
        <w:rPr>
          <w:rFonts w:ascii="Times New Roman" w:eastAsia="Calibri" w:hAnsi="Times New Roman" w:cs="Times New Roman"/>
          <w:color w:val="000000"/>
          <w:kern w:val="2"/>
          <w14:ligatures w14:val="standardContextual"/>
        </w:rPr>
        <w:t>2. Przewidziane powyżej okoliczności stanowiące podstawę zmian do umowy, stanowią uprawnienie Zamawiającego nie zaś jego obowiązek wprowadzenia takich zmian.</w:t>
      </w:r>
    </w:p>
    <w:p w14:paraId="12303498" w14:textId="6E8DFE81" w:rsidR="009B0CAC" w:rsidRPr="00686F99" w:rsidRDefault="009B0CAC" w:rsidP="009B0CAC">
      <w:pPr>
        <w:shd w:val="clear" w:color="auto" w:fill="FFFFFF"/>
        <w:spacing w:after="62" w:line="250" w:lineRule="auto"/>
        <w:ind w:left="370" w:right="3" w:hanging="370"/>
        <w:jc w:val="both"/>
        <w:rPr>
          <w:rFonts w:ascii="Times New Roman" w:eastAsia="Calibri" w:hAnsi="Times New Roman" w:cs="Times New Roman"/>
          <w:color w:val="000000"/>
          <w:kern w:val="2"/>
          <w14:ligatures w14:val="standardContextual"/>
        </w:rPr>
      </w:pPr>
      <w:r w:rsidRPr="00686F99">
        <w:rPr>
          <w:rFonts w:ascii="Times New Roman" w:eastAsia="Calibri" w:hAnsi="Times New Roman" w:cs="Times New Roman"/>
          <w:color w:val="000000"/>
          <w:kern w:val="2"/>
          <w14:ligatures w14:val="standardContextual"/>
        </w:rPr>
        <w:t>3. Warunkiem wprowadzenia zmian jest uprzednie poinformowanie na piśmie drugiej Strony o</w:t>
      </w:r>
      <w:r w:rsidR="00D05710" w:rsidRPr="00686F99">
        <w:rPr>
          <w:rFonts w:ascii="Times New Roman" w:eastAsia="Calibri" w:hAnsi="Times New Roman" w:cs="Times New Roman"/>
          <w:color w:val="000000"/>
          <w:kern w:val="2"/>
          <w14:ligatures w14:val="standardContextual"/>
        </w:rPr>
        <w:t> </w:t>
      </w:r>
      <w:r w:rsidRPr="00686F99">
        <w:rPr>
          <w:rFonts w:ascii="Times New Roman" w:eastAsia="Calibri" w:hAnsi="Times New Roman" w:cs="Times New Roman"/>
          <w:color w:val="000000"/>
          <w:kern w:val="2"/>
          <w14:ligatures w14:val="standardContextual"/>
        </w:rPr>
        <w:t>ujawnionych okolicznościach (wraz z uzasadnieniem) powodujących konieczność zmian w</w:t>
      </w:r>
      <w:r w:rsidR="00D05710" w:rsidRPr="00686F99">
        <w:rPr>
          <w:rFonts w:ascii="Times New Roman" w:eastAsia="Calibri" w:hAnsi="Times New Roman" w:cs="Times New Roman"/>
          <w:color w:val="000000"/>
          <w:kern w:val="2"/>
          <w14:ligatures w14:val="standardContextual"/>
        </w:rPr>
        <w:t> </w:t>
      </w:r>
      <w:r w:rsidRPr="00686F99">
        <w:rPr>
          <w:rFonts w:ascii="Times New Roman" w:eastAsia="Calibri" w:hAnsi="Times New Roman" w:cs="Times New Roman"/>
          <w:color w:val="000000"/>
          <w:kern w:val="2"/>
          <w14:ligatures w14:val="standardContextual"/>
        </w:rPr>
        <w:t>umowie, a jeżeli zmiana będzie miała wpływ na warunki dofinansowania lub warunki określone we wniosku o dofinansowanie – konieczne może być uzyskanie zgody Instytucji Zarządzającej. Każda zmiana, pod rygorem nieważności, zostanie wprowadzona w formie pisemnej, w formie aneksu do umowy.</w:t>
      </w:r>
    </w:p>
    <w:p w14:paraId="5E5E5DF2" w14:textId="77777777" w:rsidR="009B0CAC" w:rsidRDefault="009B0CAC" w:rsidP="009B0CAC">
      <w:pPr>
        <w:shd w:val="clear" w:color="auto" w:fill="FFFFFF"/>
        <w:spacing w:after="62" w:line="250" w:lineRule="auto"/>
        <w:ind w:left="370" w:right="3" w:hanging="370"/>
        <w:jc w:val="both"/>
        <w:rPr>
          <w:rFonts w:ascii="Times New Roman" w:eastAsia="Calibri" w:hAnsi="Times New Roman" w:cs="Times New Roman"/>
          <w:color w:val="000000"/>
          <w:kern w:val="2"/>
          <w14:ligatures w14:val="standardContextual"/>
        </w:rPr>
      </w:pPr>
      <w:r w:rsidRPr="00686F99">
        <w:rPr>
          <w:rFonts w:ascii="Times New Roman" w:eastAsia="Calibri" w:hAnsi="Times New Roman" w:cs="Times New Roman"/>
          <w:color w:val="000000"/>
          <w:kern w:val="2"/>
          <w14:ligatures w14:val="standardContextual"/>
        </w:rPr>
        <w:t>4. Nie stanowi zmiany umowy zmiana danych związanych z obsługą administracyjno-organizacyjną umowy, zmiany danych teleadresowych, zmiany osób wskazanych do kontaktów między Stronami.</w:t>
      </w:r>
    </w:p>
    <w:p w14:paraId="0CFBABFC" w14:textId="77777777" w:rsidR="00576F07" w:rsidRPr="00686F99" w:rsidRDefault="00576F07" w:rsidP="009B0CAC">
      <w:pPr>
        <w:shd w:val="clear" w:color="auto" w:fill="FFFFFF"/>
        <w:spacing w:after="62" w:line="250" w:lineRule="auto"/>
        <w:ind w:left="370" w:right="3" w:hanging="370"/>
        <w:jc w:val="both"/>
        <w:rPr>
          <w:rFonts w:ascii="Times New Roman" w:eastAsia="Calibri" w:hAnsi="Times New Roman" w:cs="Times New Roman"/>
          <w:color w:val="000000"/>
          <w:kern w:val="2"/>
          <w14:ligatures w14:val="standardContextual"/>
        </w:rPr>
      </w:pPr>
    </w:p>
    <w:p w14:paraId="054F9464" w14:textId="77777777" w:rsidR="008032CA" w:rsidRPr="00686F99" w:rsidRDefault="008032CA" w:rsidP="008032CA">
      <w:pPr>
        <w:shd w:val="clear" w:color="auto" w:fill="FFFFFF"/>
        <w:spacing w:after="0" w:line="240" w:lineRule="auto"/>
        <w:ind w:firstLine="720"/>
        <w:jc w:val="both"/>
        <w:rPr>
          <w:rFonts w:ascii="Times New Roman" w:hAnsi="Times New Roman" w:cs="Times New Roman"/>
        </w:rPr>
      </w:pPr>
    </w:p>
    <w:p w14:paraId="58FC60D9" w14:textId="5D55C24D" w:rsidR="008032CA" w:rsidRPr="00686F99" w:rsidRDefault="008032CA" w:rsidP="008032CA">
      <w:pPr>
        <w:pStyle w:val="Nagwek2"/>
        <w:jc w:val="both"/>
        <w:rPr>
          <w:rFonts w:ascii="Times New Roman" w:hAnsi="Times New Roman"/>
          <w:sz w:val="22"/>
          <w:szCs w:val="22"/>
        </w:rPr>
      </w:pPr>
      <w:bookmarkStart w:id="48" w:name="_Toc85797295"/>
      <w:r w:rsidRPr="00686F99">
        <w:rPr>
          <w:rFonts w:ascii="Times New Roman" w:hAnsi="Times New Roman"/>
          <w:sz w:val="22"/>
          <w:szCs w:val="22"/>
        </w:rPr>
        <w:t>2</w:t>
      </w:r>
      <w:r w:rsidR="00D55A64" w:rsidRPr="00686F99">
        <w:rPr>
          <w:rFonts w:ascii="Times New Roman" w:hAnsi="Times New Roman"/>
          <w:sz w:val="22"/>
          <w:szCs w:val="22"/>
        </w:rPr>
        <w:t>2</w:t>
      </w:r>
      <w:r w:rsidRPr="00686F99">
        <w:rPr>
          <w:rFonts w:ascii="Times New Roman" w:hAnsi="Times New Roman"/>
          <w:sz w:val="22"/>
          <w:szCs w:val="22"/>
        </w:rPr>
        <w:t>. Postanowienia końcowe</w:t>
      </w:r>
      <w:bookmarkEnd w:id="48"/>
    </w:p>
    <w:p w14:paraId="651C383A" w14:textId="77777777" w:rsidR="008032CA" w:rsidRPr="00686F99" w:rsidRDefault="008032CA" w:rsidP="008032CA">
      <w:pPr>
        <w:spacing w:after="0" w:line="240" w:lineRule="auto"/>
        <w:jc w:val="both"/>
        <w:rPr>
          <w:rFonts w:ascii="Times New Roman" w:hAnsi="Times New Roman" w:cs="Times New Roman"/>
        </w:rPr>
      </w:pPr>
    </w:p>
    <w:p w14:paraId="06A5E948" w14:textId="010215BB" w:rsidR="008032CA" w:rsidRPr="00686F99" w:rsidRDefault="008032CA" w:rsidP="001E1661">
      <w:pPr>
        <w:pStyle w:val="Akapitzlist"/>
        <w:numPr>
          <w:ilvl w:val="0"/>
          <w:numId w:val="22"/>
        </w:numPr>
        <w:spacing w:after="0" w:line="240" w:lineRule="auto"/>
        <w:jc w:val="both"/>
        <w:rPr>
          <w:rFonts w:ascii="Times New Roman" w:hAnsi="Times New Roman" w:cs="Times New Roman"/>
        </w:rPr>
      </w:pPr>
      <w:r w:rsidRPr="00686F99">
        <w:rPr>
          <w:rFonts w:ascii="Times New Roman" w:hAnsi="Times New Roman" w:cs="Times New Roman"/>
        </w:rPr>
        <w:t>Zapytanie ofertowe zamieszczono n</w:t>
      </w:r>
      <w:r w:rsidR="00271C92" w:rsidRPr="00686F99">
        <w:rPr>
          <w:rFonts w:ascii="Times New Roman" w:hAnsi="Times New Roman" w:cs="Times New Roman"/>
        </w:rPr>
        <w:t>a stronie Bazy Konkurencyjności 2021 pod adresem</w:t>
      </w:r>
      <w:r w:rsidRPr="00686F99">
        <w:rPr>
          <w:rFonts w:ascii="Times New Roman" w:hAnsi="Times New Roman" w:cs="Times New Roman"/>
        </w:rPr>
        <w:t>:</w:t>
      </w:r>
    </w:p>
    <w:p w14:paraId="25F32B53" w14:textId="77777777" w:rsidR="008032CA" w:rsidRPr="00686F99" w:rsidRDefault="008032CA" w:rsidP="008032CA">
      <w:pPr>
        <w:pStyle w:val="Akapitzlist"/>
        <w:spacing w:after="0" w:line="240" w:lineRule="auto"/>
        <w:ind w:left="360"/>
        <w:jc w:val="both"/>
        <w:rPr>
          <w:rFonts w:ascii="Times New Roman" w:hAnsi="Times New Roman" w:cs="Times New Roman"/>
        </w:rPr>
      </w:pPr>
      <w:hyperlink r:id="rId9" w:history="1">
        <w:r w:rsidRPr="00686F99">
          <w:rPr>
            <w:rStyle w:val="Hipercze"/>
            <w:rFonts w:ascii="Times New Roman" w:hAnsi="Times New Roman" w:cs="Times New Roman"/>
          </w:rPr>
          <w:t>https://bazakonkurencyjnosci.funduszeeuropejskie.gov.pl/</w:t>
        </w:r>
      </w:hyperlink>
      <w:r w:rsidRPr="00686F99">
        <w:rPr>
          <w:rStyle w:val="Hipercze"/>
          <w:rFonts w:ascii="Times New Roman" w:hAnsi="Times New Roman" w:cs="Times New Roman"/>
        </w:rPr>
        <w:t xml:space="preserve">  </w:t>
      </w:r>
    </w:p>
    <w:p w14:paraId="7CD1E385" w14:textId="5FCCDF02" w:rsidR="008032CA" w:rsidRPr="00686F99" w:rsidRDefault="008032CA" w:rsidP="001E1661">
      <w:pPr>
        <w:pStyle w:val="Akapitzlist"/>
        <w:numPr>
          <w:ilvl w:val="0"/>
          <w:numId w:val="22"/>
        </w:numPr>
        <w:spacing w:after="0" w:line="240" w:lineRule="auto"/>
        <w:jc w:val="both"/>
        <w:rPr>
          <w:rFonts w:ascii="Times New Roman" w:hAnsi="Times New Roman" w:cs="Times New Roman"/>
        </w:rPr>
      </w:pPr>
      <w:r w:rsidRPr="00686F99">
        <w:rPr>
          <w:rFonts w:ascii="Times New Roman" w:hAnsi="Times New Roman" w:cs="Times New Roman"/>
        </w:rPr>
        <w:t>Zamawiający zastrzega sobie prawo dokonywania zmian warunków Zapytania ofertowego. Oferenci, którzy złożyli oferty przed wprowadzeniem zmian zostaną poinformowani o tym fakcie i</w:t>
      </w:r>
      <w:r w:rsidR="00D05710" w:rsidRPr="00686F99">
        <w:rPr>
          <w:rFonts w:ascii="Times New Roman" w:hAnsi="Times New Roman" w:cs="Times New Roman"/>
        </w:rPr>
        <w:t> </w:t>
      </w:r>
      <w:r w:rsidRPr="00686F99">
        <w:rPr>
          <w:rFonts w:ascii="Times New Roman" w:hAnsi="Times New Roman" w:cs="Times New Roman"/>
        </w:rPr>
        <w:t>będą mieli prawo do wycofania oferty i złożenia jej ponownie zgodnie z wprowadzonymi zmianami lub wprowadzenie zmian do złożonych ofert.</w:t>
      </w:r>
    </w:p>
    <w:p w14:paraId="1B125363" w14:textId="77777777" w:rsidR="008032CA" w:rsidRPr="00686F99" w:rsidRDefault="008032CA" w:rsidP="001E1661">
      <w:pPr>
        <w:pStyle w:val="Akapitzlist"/>
        <w:numPr>
          <w:ilvl w:val="0"/>
          <w:numId w:val="22"/>
        </w:numPr>
        <w:spacing w:after="0" w:line="240" w:lineRule="auto"/>
        <w:jc w:val="both"/>
        <w:rPr>
          <w:rFonts w:ascii="Times New Roman" w:hAnsi="Times New Roman" w:cs="Times New Roman"/>
        </w:rPr>
      </w:pPr>
      <w:r w:rsidRPr="00686F99">
        <w:rPr>
          <w:rFonts w:ascii="Times New Roman" w:hAnsi="Times New Roman" w:cs="Times New Roman"/>
        </w:rPr>
        <w:t>Złożone oferty oraz załączniki nie podlegają zwrotowi.</w:t>
      </w:r>
    </w:p>
    <w:p w14:paraId="2915D05D" w14:textId="77777777" w:rsidR="008032CA" w:rsidRPr="00686F99" w:rsidRDefault="008032CA" w:rsidP="001E1661">
      <w:pPr>
        <w:pStyle w:val="Akapitzlist"/>
        <w:numPr>
          <w:ilvl w:val="0"/>
          <w:numId w:val="22"/>
        </w:numPr>
        <w:shd w:val="clear" w:color="auto" w:fill="FFFFFF"/>
        <w:spacing w:after="0" w:line="240" w:lineRule="auto"/>
        <w:jc w:val="both"/>
        <w:rPr>
          <w:rFonts w:ascii="Times New Roman" w:eastAsia="Times New Roman" w:hAnsi="Times New Roman" w:cs="Times New Roman"/>
        </w:rPr>
      </w:pPr>
      <w:r w:rsidRPr="00686F99">
        <w:rPr>
          <w:rFonts w:ascii="Times New Roman" w:eastAsia="Times New Roman" w:hAnsi="Times New Roman" w:cs="Times New Roman"/>
        </w:rPr>
        <w:t xml:space="preserve">Zamawiający przewiduje fakturowanie zgodnie z Istotnymi Postanowieniami Umowy. </w:t>
      </w:r>
    </w:p>
    <w:p w14:paraId="44E739A1" w14:textId="77777777" w:rsidR="008032CA" w:rsidRPr="00686F99" w:rsidRDefault="008032CA" w:rsidP="008032CA">
      <w:pPr>
        <w:shd w:val="clear" w:color="auto" w:fill="FFFFFF"/>
        <w:spacing w:after="0" w:line="240" w:lineRule="auto"/>
        <w:ind w:firstLine="720"/>
        <w:jc w:val="both"/>
        <w:rPr>
          <w:rFonts w:ascii="Times New Roman" w:hAnsi="Times New Roman" w:cs="Times New Roman"/>
          <w:b/>
        </w:rPr>
      </w:pPr>
    </w:p>
    <w:p w14:paraId="759AB804" w14:textId="688E4321" w:rsidR="008032CA" w:rsidRPr="00686F99" w:rsidRDefault="008032CA" w:rsidP="008032CA">
      <w:pPr>
        <w:pStyle w:val="Nagwek2"/>
        <w:jc w:val="both"/>
        <w:rPr>
          <w:rFonts w:ascii="Times New Roman" w:hAnsi="Times New Roman"/>
          <w:sz w:val="22"/>
          <w:szCs w:val="22"/>
        </w:rPr>
      </w:pPr>
      <w:bookmarkStart w:id="49" w:name="_Toc85797296"/>
      <w:r w:rsidRPr="00686F99">
        <w:rPr>
          <w:rFonts w:ascii="Times New Roman" w:hAnsi="Times New Roman"/>
          <w:sz w:val="22"/>
          <w:szCs w:val="22"/>
        </w:rPr>
        <w:t>2</w:t>
      </w:r>
      <w:r w:rsidR="00D55A64" w:rsidRPr="00686F99">
        <w:rPr>
          <w:rFonts w:ascii="Times New Roman" w:hAnsi="Times New Roman"/>
          <w:sz w:val="22"/>
          <w:szCs w:val="22"/>
        </w:rPr>
        <w:t>3</w:t>
      </w:r>
      <w:r w:rsidRPr="00686F99">
        <w:rPr>
          <w:rFonts w:ascii="Times New Roman" w:hAnsi="Times New Roman"/>
          <w:sz w:val="22"/>
          <w:szCs w:val="22"/>
        </w:rPr>
        <w:t>. Klauzula informacyjna dotycząca danych osobowych.</w:t>
      </w:r>
      <w:bookmarkEnd w:id="49"/>
    </w:p>
    <w:p w14:paraId="4B926C2F" w14:textId="77777777" w:rsidR="008032CA" w:rsidRPr="00686F99" w:rsidRDefault="008032CA" w:rsidP="008032CA">
      <w:pPr>
        <w:spacing w:after="0" w:line="240" w:lineRule="auto"/>
        <w:jc w:val="both"/>
        <w:rPr>
          <w:rFonts w:ascii="Times New Roman" w:hAnsi="Times New Roman" w:cs="Times New Roman"/>
        </w:rPr>
      </w:pPr>
    </w:p>
    <w:p w14:paraId="4B4D354B" w14:textId="77777777" w:rsidR="008032CA" w:rsidRPr="00686F99" w:rsidRDefault="008032CA" w:rsidP="00D55A64">
      <w:pPr>
        <w:spacing w:after="0" w:line="240" w:lineRule="auto"/>
        <w:jc w:val="both"/>
        <w:rPr>
          <w:rFonts w:ascii="Times New Roman" w:eastAsia="Times New Roman" w:hAnsi="Times New Roman" w:cs="Times New Roman"/>
        </w:rPr>
      </w:pPr>
      <w:r w:rsidRPr="00686F99">
        <w:rPr>
          <w:rFonts w:ascii="Times New Roman" w:eastAsia="Times New Roman" w:hAnsi="Times New Roman" w:cs="Times New Roman"/>
        </w:rPr>
        <w:t xml:space="preserve">Zgodnie z art. 13 ust. 1 i 2 </w:t>
      </w:r>
      <w:r w:rsidRPr="00686F99">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86F99">
        <w:rPr>
          <w:rFonts w:ascii="Times New Roman" w:eastAsia="Times New Roman" w:hAnsi="Times New Roman" w:cs="Times New Roman"/>
        </w:rPr>
        <w:t xml:space="preserve">dalej „RODO”, Zamawiający informuje, że: </w:t>
      </w:r>
    </w:p>
    <w:p w14:paraId="6C025F80" w14:textId="122D320B" w:rsidR="008032CA" w:rsidRPr="00686F99" w:rsidRDefault="008032CA" w:rsidP="00D55A64">
      <w:pPr>
        <w:pStyle w:val="Akapitzlist"/>
        <w:numPr>
          <w:ilvl w:val="0"/>
          <w:numId w:val="7"/>
        </w:numPr>
        <w:spacing w:after="0" w:line="240" w:lineRule="auto"/>
        <w:jc w:val="both"/>
        <w:rPr>
          <w:rFonts w:ascii="Times New Roman" w:hAnsi="Times New Roman" w:cs="Times New Roman"/>
          <w:b/>
        </w:rPr>
      </w:pPr>
      <w:r w:rsidRPr="00686F99">
        <w:rPr>
          <w:rFonts w:ascii="Times New Roman" w:eastAsia="Times New Roman" w:hAnsi="Times New Roman" w:cs="Times New Roman"/>
          <w:lang w:eastAsia="pl-PL"/>
        </w:rPr>
        <w:t xml:space="preserve">administratorem Pani/Pana danych osobowych jest: </w:t>
      </w:r>
      <w:r w:rsidR="00124FA1" w:rsidRPr="00C93ED7">
        <w:rPr>
          <w:rStyle w:val="Pogrubienie"/>
          <w:rFonts w:ascii="Times New Roman" w:hAnsi="Times New Roman" w:cs="Times New Roman"/>
          <w:sz w:val="24"/>
          <w:szCs w:val="24"/>
        </w:rPr>
        <w:t>Urząd Miasta i Gminy Górzno</w:t>
      </w:r>
      <w:r w:rsidR="00124FA1" w:rsidRPr="00C93ED7">
        <w:rPr>
          <w:rFonts w:ascii="Times New Roman" w:hAnsi="Times New Roman" w:cs="Times New Roman"/>
          <w:sz w:val="24"/>
          <w:szCs w:val="24"/>
        </w:rPr>
        <w:br/>
        <w:t>ul. Rynek 1</w:t>
      </w:r>
      <w:r w:rsidR="00124FA1" w:rsidRPr="00C93ED7">
        <w:rPr>
          <w:rFonts w:ascii="Times New Roman" w:hAnsi="Times New Roman" w:cs="Times New Roman"/>
          <w:sz w:val="24"/>
          <w:szCs w:val="24"/>
        </w:rPr>
        <w:br/>
        <w:t>87 - 320 Górzno</w:t>
      </w:r>
      <w:r w:rsidR="00124FA1" w:rsidRPr="00686F99">
        <w:rPr>
          <w:rFonts w:ascii="Times New Roman" w:eastAsia="Times New Roman" w:hAnsi="Times New Roman" w:cs="Times New Roman"/>
        </w:rPr>
        <w:t xml:space="preserve"> </w:t>
      </w:r>
      <w:r w:rsidRPr="00686F99">
        <w:rPr>
          <w:rFonts w:ascii="Times New Roman" w:eastAsia="Times New Roman" w:hAnsi="Times New Roman" w:cs="Times New Roman"/>
        </w:rPr>
        <w:t>inspektor ochrony danych osobowych u Zamawiającego nie został wyznaczony,</w:t>
      </w:r>
    </w:p>
    <w:p w14:paraId="006FBB68" w14:textId="7F21C2FC" w:rsidR="00124FA1" w:rsidRPr="00124FA1" w:rsidRDefault="008032CA" w:rsidP="00124FA1">
      <w:pPr>
        <w:spacing w:after="0" w:line="240" w:lineRule="auto"/>
        <w:jc w:val="both"/>
        <w:rPr>
          <w:rFonts w:ascii="Times New Roman" w:hAnsi="Times New Roman" w:cs="Times New Roman"/>
          <w:b/>
        </w:rPr>
      </w:pPr>
      <w:r w:rsidRPr="00686F99">
        <w:rPr>
          <w:rFonts w:ascii="Times New Roman" w:eastAsia="Times New Roman" w:hAnsi="Times New Roman" w:cs="Times New Roman"/>
        </w:rPr>
        <w:t>Pani/Pana dane osobowe przetwarzane będą na podstawie art. 6 ust. 1 lit. c RODO w celu z</w:t>
      </w:r>
      <w:r w:rsidRPr="00686F99">
        <w:rPr>
          <w:rFonts w:ascii="Times New Roman" w:hAnsi="Times New Roman" w:cs="Times New Roman"/>
        </w:rPr>
        <w:t>wiązanym z postępowaniem o udzielenie zamówienia</w:t>
      </w:r>
      <w:r w:rsidR="00C04745" w:rsidRPr="00686F99">
        <w:rPr>
          <w:rFonts w:ascii="Times New Roman" w:hAnsi="Times New Roman" w:cs="Times New Roman"/>
        </w:rPr>
        <w:t xml:space="preserve"> </w:t>
      </w:r>
      <w:r w:rsidR="00124FA1" w:rsidRPr="00686F99">
        <w:rPr>
          <w:rFonts w:ascii="Times New Roman" w:hAnsi="Times New Roman" w:cs="Times New Roman"/>
          <w:b/>
        </w:rPr>
        <w:t>na świadczenie usług z zakresu psychologii na potrzeby Dzienn</w:t>
      </w:r>
      <w:r w:rsidR="00124FA1">
        <w:rPr>
          <w:rFonts w:ascii="Times New Roman" w:hAnsi="Times New Roman" w:cs="Times New Roman"/>
          <w:b/>
        </w:rPr>
        <w:t>ego</w:t>
      </w:r>
      <w:r w:rsidR="00124FA1" w:rsidRPr="00686F99">
        <w:rPr>
          <w:rFonts w:ascii="Times New Roman" w:hAnsi="Times New Roman" w:cs="Times New Roman"/>
          <w:b/>
        </w:rPr>
        <w:t xml:space="preserve"> Dom</w:t>
      </w:r>
      <w:r w:rsidR="00124FA1">
        <w:rPr>
          <w:rFonts w:ascii="Times New Roman" w:hAnsi="Times New Roman" w:cs="Times New Roman"/>
          <w:b/>
        </w:rPr>
        <w:t>u</w:t>
      </w:r>
      <w:r w:rsidR="00124FA1" w:rsidRPr="00686F99">
        <w:rPr>
          <w:rFonts w:ascii="Times New Roman" w:hAnsi="Times New Roman" w:cs="Times New Roman"/>
          <w:b/>
        </w:rPr>
        <w:t xml:space="preserve"> Pomocy w następując</w:t>
      </w:r>
      <w:r w:rsidR="00124FA1">
        <w:rPr>
          <w:rFonts w:ascii="Times New Roman" w:hAnsi="Times New Roman" w:cs="Times New Roman"/>
          <w:b/>
        </w:rPr>
        <w:t>ej</w:t>
      </w:r>
      <w:r w:rsidR="00124FA1" w:rsidRPr="00686F99">
        <w:rPr>
          <w:rFonts w:ascii="Times New Roman" w:hAnsi="Times New Roman" w:cs="Times New Roman"/>
          <w:b/>
        </w:rPr>
        <w:t xml:space="preserve"> lokalizacj</w:t>
      </w:r>
      <w:r w:rsidR="00124FA1">
        <w:rPr>
          <w:rFonts w:ascii="Times New Roman" w:hAnsi="Times New Roman" w:cs="Times New Roman"/>
          <w:b/>
        </w:rPr>
        <w:t>i</w:t>
      </w:r>
      <w:r w:rsidR="00124FA1" w:rsidRPr="00686F99">
        <w:rPr>
          <w:rFonts w:ascii="Times New Roman" w:hAnsi="Times New Roman" w:cs="Times New Roman"/>
          <w:b/>
        </w:rPr>
        <w:t>:</w:t>
      </w:r>
      <w:r w:rsidR="00124FA1">
        <w:rPr>
          <w:rFonts w:ascii="Times New Roman" w:hAnsi="Times New Roman" w:cs="Times New Roman"/>
          <w:b/>
        </w:rPr>
        <w:t xml:space="preserve"> </w:t>
      </w:r>
      <w:r w:rsidR="00124FA1" w:rsidRPr="00C93ED7">
        <w:rPr>
          <w:b/>
          <w:bCs/>
        </w:rPr>
        <w:t xml:space="preserve">Dzienny Dom Pomocy, ul. Leśna 12, 87-320 Górzno </w:t>
      </w:r>
    </w:p>
    <w:p w14:paraId="36090A85" w14:textId="59752BE5" w:rsidR="007C55D0" w:rsidRDefault="007C55D0" w:rsidP="00124FA1">
      <w:pPr>
        <w:spacing w:after="0" w:line="240" w:lineRule="auto"/>
        <w:jc w:val="both"/>
        <w:rPr>
          <w:rFonts w:ascii="Times New Roman" w:hAnsi="Times New Roman" w:cs="Times New Roman"/>
        </w:rPr>
      </w:pPr>
    </w:p>
    <w:p w14:paraId="0490EF4A" w14:textId="13E57207" w:rsidR="00D55A64" w:rsidRPr="00686F99" w:rsidRDefault="008032CA" w:rsidP="007C55D0">
      <w:pPr>
        <w:spacing w:after="0" w:line="240" w:lineRule="auto"/>
        <w:jc w:val="both"/>
        <w:rPr>
          <w:rFonts w:ascii="Times New Roman" w:eastAsia="Calibri" w:hAnsi="Times New Roman" w:cs="Times New Roman"/>
          <w:iCs/>
        </w:rPr>
      </w:pPr>
      <w:r w:rsidRPr="00686F99">
        <w:rPr>
          <w:rFonts w:ascii="Times New Roman" w:hAnsi="Times New Roman" w:cs="Times New Roman"/>
          <w:b/>
          <w:bCs/>
        </w:rPr>
        <w:t xml:space="preserve">; </w:t>
      </w:r>
      <w:r w:rsidRPr="00686F99">
        <w:rPr>
          <w:rFonts w:ascii="Times New Roman" w:eastAsia="Calibri" w:hAnsi="Times New Roman" w:cs="Times New Roman"/>
          <w:iCs/>
        </w:rPr>
        <w:t>w celu związanym z postępowaniem o udzielenie zamówienia, zawarciem umowy oraz jej realizacją</w:t>
      </w:r>
    </w:p>
    <w:p w14:paraId="79EEFB85" w14:textId="1D23E18F" w:rsidR="00ED1128" w:rsidRPr="00686F99" w:rsidRDefault="008032CA" w:rsidP="00D55A64">
      <w:pPr>
        <w:spacing w:after="0" w:line="240" w:lineRule="auto"/>
        <w:jc w:val="both"/>
        <w:rPr>
          <w:rFonts w:ascii="Times New Roman" w:hAnsi="Times New Roman" w:cs="Times New Roman"/>
          <w:b/>
        </w:rPr>
      </w:pPr>
      <w:r w:rsidRPr="00686F99">
        <w:rPr>
          <w:rFonts w:ascii="Times New Roman" w:eastAsia="Calibri" w:hAnsi="Times New Roman" w:cs="Times New Roman"/>
          <w:iCs/>
        </w:rPr>
        <w:lastRenderedPageBreak/>
        <w:t xml:space="preserve">oraz na podstawie art. 6 ust. 1 lit. f RODO prowadzonym w trybie </w:t>
      </w:r>
      <w:r w:rsidRPr="00686F99">
        <w:rPr>
          <w:rFonts w:ascii="Times New Roman" w:hAnsi="Times New Roman" w:cs="Times New Roman"/>
          <w:iCs/>
        </w:rPr>
        <w:t xml:space="preserve">zapytania ofertowego </w:t>
      </w:r>
    </w:p>
    <w:p w14:paraId="2F8DC5D5" w14:textId="77777777" w:rsidR="00124FA1" w:rsidRPr="00124FA1" w:rsidRDefault="00124FA1" w:rsidP="00124FA1">
      <w:pPr>
        <w:spacing w:after="0" w:line="240" w:lineRule="auto"/>
        <w:jc w:val="both"/>
        <w:rPr>
          <w:rFonts w:ascii="Times New Roman" w:hAnsi="Times New Roman" w:cs="Times New Roman"/>
          <w:b/>
        </w:rPr>
      </w:pPr>
      <w:r w:rsidRPr="00686F99">
        <w:rPr>
          <w:rFonts w:ascii="Times New Roman" w:hAnsi="Times New Roman" w:cs="Times New Roman"/>
          <w:b/>
        </w:rPr>
        <w:t>na świadczenie usług z zakresu psychologii na potrzeby Dzienn</w:t>
      </w:r>
      <w:r>
        <w:rPr>
          <w:rFonts w:ascii="Times New Roman" w:hAnsi="Times New Roman" w:cs="Times New Roman"/>
          <w:b/>
        </w:rPr>
        <w:t>ego</w:t>
      </w:r>
      <w:r w:rsidRPr="00686F99">
        <w:rPr>
          <w:rFonts w:ascii="Times New Roman" w:hAnsi="Times New Roman" w:cs="Times New Roman"/>
          <w:b/>
        </w:rPr>
        <w:t xml:space="preserve"> Dom</w:t>
      </w:r>
      <w:r>
        <w:rPr>
          <w:rFonts w:ascii="Times New Roman" w:hAnsi="Times New Roman" w:cs="Times New Roman"/>
          <w:b/>
        </w:rPr>
        <w:t>u</w:t>
      </w:r>
      <w:r w:rsidRPr="00686F99">
        <w:rPr>
          <w:rFonts w:ascii="Times New Roman" w:hAnsi="Times New Roman" w:cs="Times New Roman"/>
          <w:b/>
        </w:rPr>
        <w:t xml:space="preserve"> Pomocy w następując</w:t>
      </w:r>
      <w:r>
        <w:rPr>
          <w:rFonts w:ascii="Times New Roman" w:hAnsi="Times New Roman" w:cs="Times New Roman"/>
          <w:b/>
        </w:rPr>
        <w:t>ej</w:t>
      </w:r>
      <w:r w:rsidRPr="00686F99">
        <w:rPr>
          <w:rFonts w:ascii="Times New Roman" w:hAnsi="Times New Roman" w:cs="Times New Roman"/>
          <w:b/>
        </w:rPr>
        <w:t xml:space="preserve"> lokalizacj</w:t>
      </w:r>
      <w:r>
        <w:rPr>
          <w:rFonts w:ascii="Times New Roman" w:hAnsi="Times New Roman" w:cs="Times New Roman"/>
          <w:b/>
        </w:rPr>
        <w:t>i</w:t>
      </w:r>
      <w:r w:rsidRPr="00686F99">
        <w:rPr>
          <w:rFonts w:ascii="Times New Roman" w:hAnsi="Times New Roman" w:cs="Times New Roman"/>
          <w:b/>
        </w:rPr>
        <w:t>:</w:t>
      </w:r>
      <w:r>
        <w:rPr>
          <w:rFonts w:ascii="Times New Roman" w:hAnsi="Times New Roman" w:cs="Times New Roman"/>
          <w:b/>
        </w:rPr>
        <w:t xml:space="preserve"> </w:t>
      </w:r>
      <w:r w:rsidRPr="00C93ED7">
        <w:rPr>
          <w:b/>
          <w:bCs/>
        </w:rPr>
        <w:t xml:space="preserve">Dzienny Dom Pomocy, ul. Leśna 12, 87-320 Górzno </w:t>
      </w:r>
    </w:p>
    <w:p w14:paraId="2A607E91" w14:textId="77777777" w:rsidR="007C55D0" w:rsidRDefault="007C55D0" w:rsidP="007C55D0">
      <w:pPr>
        <w:spacing w:after="0" w:line="240" w:lineRule="auto"/>
        <w:jc w:val="both"/>
        <w:rPr>
          <w:rFonts w:ascii="Times New Roman" w:hAnsi="Times New Roman" w:cs="Times New Roman"/>
        </w:rPr>
      </w:pPr>
    </w:p>
    <w:p w14:paraId="3216A8DD" w14:textId="4006C771" w:rsidR="008032CA" w:rsidRPr="00686F99" w:rsidRDefault="008032CA" w:rsidP="00295C1C">
      <w:pPr>
        <w:autoSpaceDE w:val="0"/>
        <w:autoSpaceDN w:val="0"/>
        <w:adjustRightInd w:val="0"/>
        <w:spacing w:after="0" w:line="240" w:lineRule="auto"/>
        <w:jc w:val="both"/>
        <w:rPr>
          <w:rFonts w:ascii="Times New Roman" w:eastAsia="Calibri" w:hAnsi="Times New Roman" w:cs="Times New Roman"/>
          <w:b/>
        </w:rPr>
      </w:pPr>
      <w:r w:rsidRPr="00686F99">
        <w:rPr>
          <w:rFonts w:ascii="Times New Roman" w:eastAsia="Calibri" w:hAnsi="Times New Roman" w:cs="Times New Roman"/>
          <w:iCs/>
        </w:rPr>
        <w:t>W przypadku przetwarzania danych osobowych na podstawie art. 6 ust. 1 lit. f) RODO za prawnie uzasadniony interes Administratora uznaje się:</w:t>
      </w:r>
    </w:p>
    <w:p w14:paraId="2A58E766" w14:textId="77777777" w:rsidR="008032CA" w:rsidRPr="00686F99" w:rsidRDefault="008032CA" w:rsidP="00D55A64">
      <w:pPr>
        <w:spacing w:after="0" w:line="240" w:lineRule="auto"/>
        <w:ind w:left="1440"/>
        <w:contextualSpacing/>
        <w:jc w:val="both"/>
        <w:rPr>
          <w:rFonts w:ascii="Times New Roman" w:eastAsia="Times New Roman" w:hAnsi="Times New Roman" w:cs="Times New Roman"/>
          <w:iCs/>
        </w:rPr>
      </w:pPr>
      <w:r w:rsidRPr="00686F99">
        <w:rPr>
          <w:rFonts w:ascii="Times New Roman" w:hAnsi="Times New Roman" w:cs="Times New Roman"/>
          <w:iCs/>
        </w:rPr>
        <w:t xml:space="preserve">- </w:t>
      </w:r>
      <w:r w:rsidRPr="00686F99">
        <w:rPr>
          <w:rFonts w:ascii="Times New Roman" w:eastAsia="Times New Roman" w:hAnsi="Times New Roman" w:cs="Times New Roman"/>
          <w:iCs/>
        </w:rPr>
        <w:t>ustalenie lub dochodzenie przez Administratora roszczeń cywilnoprawnych wynikających z realizacji niniejszej umowy, a także obrona przed takimi roszczeniami;</w:t>
      </w:r>
    </w:p>
    <w:p w14:paraId="2FB207FA" w14:textId="77777777" w:rsidR="008032CA" w:rsidRPr="00686F99" w:rsidRDefault="008032CA" w:rsidP="00D55A64">
      <w:pPr>
        <w:spacing w:after="0" w:line="240" w:lineRule="auto"/>
        <w:ind w:left="720"/>
        <w:contextualSpacing/>
        <w:jc w:val="both"/>
        <w:rPr>
          <w:rFonts w:ascii="Times New Roman" w:hAnsi="Times New Roman" w:cs="Times New Roman"/>
          <w:iCs/>
        </w:rPr>
      </w:pPr>
      <w:r w:rsidRPr="00686F99">
        <w:rPr>
          <w:rFonts w:ascii="Times New Roman" w:hAnsi="Times New Roman" w:cs="Times New Roman"/>
          <w:iCs/>
        </w:rPr>
        <w:tab/>
        <w:t>-</w:t>
      </w:r>
      <w:r w:rsidRPr="00686F99">
        <w:rPr>
          <w:rFonts w:ascii="Times New Roman" w:eastAsia="Times New Roman" w:hAnsi="Times New Roman" w:cs="Times New Roman"/>
          <w:iCs/>
        </w:rPr>
        <w:t>weryfikację danych osobowych w publicznych rejestrach.</w:t>
      </w:r>
    </w:p>
    <w:p w14:paraId="5BE8C614" w14:textId="3FA591B9" w:rsidR="008032CA" w:rsidRPr="00686F99" w:rsidRDefault="008032CA" w:rsidP="00D55A64">
      <w:pPr>
        <w:pStyle w:val="Akapitzlist"/>
        <w:numPr>
          <w:ilvl w:val="0"/>
          <w:numId w:val="7"/>
        </w:numPr>
        <w:spacing w:after="0" w:line="240" w:lineRule="auto"/>
        <w:jc w:val="both"/>
        <w:rPr>
          <w:rFonts w:ascii="Times New Roman" w:hAnsi="Times New Roman" w:cs="Times New Roman"/>
          <w:b/>
        </w:rPr>
      </w:pPr>
      <w:r w:rsidRPr="00686F99">
        <w:rPr>
          <w:rFonts w:ascii="Times New Roman" w:eastAsia="Times New Roman" w:hAnsi="Times New Roman" w:cs="Times New Roman"/>
          <w:lang w:eastAsia="pl-PL"/>
        </w:rPr>
        <w:t>Odbiorcami Pani/Pana danych osobowych będą</w:t>
      </w:r>
      <w:r w:rsidRPr="00686F99">
        <w:rPr>
          <w:rFonts w:ascii="Times New Roman" w:eastAsia="Calibri" w:hAnsi="Times New Roman" w:cs="Times New Roman"/>
          <w:iCs/>
        </w:rPr>
        <w:t xml:space="preserve"> osoby lub podmioty upoważnione zgodnie z przepisami  prawa powszechnie obowiązującego, którym udostępniona zostanie dokumentacja postępowania, w szczególności Instytucji Zarządzającej RPO WKP </w:t>
      </w:r>
      <w:r w:rsidR="006019C5" w:rsidRPr="00686F99">
        <w:rPr>
          <w:rFonts w:ascii="Times New Roman" w:eastAsia="Calibri" w:hAnsi="Times New Roman" w:cs="Times New Roman"/>
          <w:iCs/>
        </w:rPr>
        <w:t>2021-2027</w:t>
      </w:r>
      <w:r w:rsidRPr="00686F99">
        <w:rPr>
          <w:rFonts w:ascii="Times New Roman" w:eastAsia="Calibri" w:hAnsi="Times New Roman" w:cs="Times New Roman"/>
          <w:iCs/>
        </w:rPr>
        <w:t xml:space="preserve"> </w:t>
      </w:r>
      <w:r w:rsidRPr="00686F99">
        <w:rPr>
          <w:rFonts w:ascii="Times New Roman" w:hAnsi="Times New Roman" w:cs="Times New Roman"/>
        </w:rPr>
        <w:t>a</w:t>
      </w:r>
      <w:r w:rsidR="00D05710" w:rsidRPr="00686F99">
        <w:rPr>
          <w:rFonts w:ascii="Times New Roman" w:hAnsi="Times New Roman" w:cs="Times New Roman"/>
        </w:rPr>
        <w:t> </w:t>
      </w:r>
      <w:r w:rsidRPr="00686F99">
        <w:rPr>
          <w:rFonts w:ascii="Times New Roman" w:hAnsi="Times New Roman" w:cs="Times New Roman"/>
        </w:rPr>
        <w:t xml:space="preserve">także specjalistycznym podmiotom, realizującym na zlecenie </w:t>
      </w:r>
      <w:r w:rsidRPr="00686F99">
        <w:rPr>
          <w:rFonts w:ascii="Times New Roman" w:eastAsia="Calibri" w:hAnsi="Times New Roman" w:cs="Times New Roman"/>
          <w:iCs/>
        </w:rPr>
        <w:t xml:space="preserve">Instytucji Zarządzającej RPO WKP </w:t>
      </w:r>
      <w:r w:rsidR="006019C5" w:rsidRPr="00686F99">
        <w:rPr>
          <w:rFonts w:ascii="Times New Roman" w:eastAsia="Calibri" w:hAnsi="Times New Roman" w:cs="Times New Roman"/>
          <w:iCs/>
        </w:rPr>
        <w:t>2021</w:t>
      </w:r>
      <w:r w:rsidRPr="00686F99">
        <w:rPr>
          <w:rFonts w:ascii="Times New Roman" w:eastAsia="Calibri" w:hAnsi="Times New Roman" w:cs="Times New Roman"/>
          <w:iCs/>
        </w:rPr>
        <w:t>-</w:t>
      </w:r>
      <w:r w:rsidR="006019C5" w:rsidRPr="00686F99">
        <w:rPr>
          <w:rFonts w:ascii="Times New Roman" w:eastAsia="Calibri" w:hAnsi="Times New Roman" w:cs="Times New Roman"/>
          <w:iCs/>
        </w:rPr>
        <w:t xml:space="preserve">2027 </w:t>
      </w:r>
      <w:r w:rsidRPr="00686F99">
        <w:rPr>
          <w:rFonts w:ascii="Times New Roman" w:hAnsi="Times New Roman" w:cs="Times New Roman"/>
        </w:rPr>
        <w:t xml:space="preserve">oraz beneficjenta kontrole i audyt w ramach RPO WKP w celu prawidłowej realizacji zadań objętych Projektem. </w:t>
      </w:r>
      <w:r w:rsidRPr="00686F99">
        <w:rPr>
          <w:rFonts w:ascii="Times New Roman" w:eastAsia="Calibri" w:hAnsi="Times New Roman" w:cs="Times New Roman"/>
          <w:iCs/>
        </w:rPr>
        <w:t>Odbiorcami państwa danych będą: podmioty i organy, którym Administrator jest zobowiązany lub upoważniony udostępnić dane osobowe na</w:t>
      </w:r>
      <w:r w:rsidR="00D05710" w:rsidRPr="00686F99">
        <w:rPr>
          <w:rFonts w:ascii="Times New Roman" w:eastAsia="Calibri" w:hAnsi="Times New Roman" w:cs="Times New Roman"/>
          <w:iCs/>
        </w:rPr>
        <w:t> </w:t>
      </w:r>
      <w:r w:rsidRPr="00686F99">
        <w:rPr>
          <w:rFonts w:ascii="Times New Roman" w:eastAsia="Calibri" w:hAnsi="Times New Roman" w:cs="Times New Roman"/>
          <w:iCs/>
        </w:rPr>
        <w:t>podstawie powszechnie obowiązujących przepisów prawa, oraz podmioty, które na</w:t>
      </w:r>
      <w:r w:rsidR="00D05710" w:rsidRPr="00686F99">
        <w:rPr>
          <w:rFonts w:ascii="Times New Roman" w:eastAsia="Calibri" w:hAnsi="Times New Roman" w:cs="Times New Roman"/>
          <w:iCs/>
        </w:rPr>
        <w:t> </w:t>
      </w:r>
      <w:r w:rsidRPr="00686F99">
        <w:rPr>
          <w:rFonts w:ascii="Times New Roman" w:eastAsia="Calibri" w:hAnsi="Times New Roman" w:cs="Times New Roman"/>
          <w:iCs/>
        </w:rPr>
        <w:t>podstawie stosownych umów przetwarzają dane osobowe powierzone do przetwarzania przez Administratora w związku z realizacją usług gwarantujących należyte wykonanie niniejszej umowy</w:t>
      </w:r>
      <w:r w:rsidRPr="00686F99">
        <w:rPr>
          <w:rFonts w:ascii="Times New Roman" w:hAnsi="Times New Roman" w:cs="Times New Roman"/>
        </w:rPr>
        <w:t>.</w:t>
      </w:r>
    </w:p>
    <w:p w14:paraId="0C03D951" w14:textId="58B1460C" w:rsidR="008032CA" w:rsidRPr="00686F99" w:rsidRDefault="008032CA" w:rsidP="008032CA">
      <w:pPr>
        <w:pStyle w:val="Akapitzlist"/>
        <w:numPr>
          <w:ilvl w:val="0"/>
          <w:numId w:val="7"/>
        </w:numPr>
        <w:spacing w:after="0" w:line="240" w:lineRule="auto"/>
        <w:jc w:val="both"/>
        <w:rPr>
          <w:rFonts w:ascii="Times New Roman" w:hAnsi="Times New Roman" w:cs="Times New Roman"/>
          <w:b/>
        </w:rPr>
      </w:pPr>
      <w:r w:rsidRPr="00686F99">
        <w:rPr>
          <w:rFonts w:ascii="Times New Roman" w:eastAsia="Times New Roman" w:hAnsi="Times New Roman" w:cs="Times New Roman"/>
          <w:lang w:eastAsia="pl-PL"/>
        </w:rPr>
        <w:t>Pani/Pana dane osobowe będą przechowywane przez okres realizacji umowy zawartej w</w:t>
      </w:r>
      <w:r w:rsidR="00D05710" w:rsidRPr="00686F99">
        <w:rPr>
          <w:rFonts w:ascii="Times New Roman" w:eastAsia="Times New Roman" w:hAnsi="Times New Roman" w:cs="Times New Roman"/>
          <w:lang w:eastAsia="pl-PL"/>
        </w:rPr>
        <w:t> </w:t>
      </w:r>
      <w:r w:rsidRPr="00686F99">
        <w:rPr>
          <w:rFonts w:ascii="Times New Roman" w:eastAsia="Times New Roman" w:hAnsi="Times New Roman" w:cs="Times New Roman"/>
          <w:lang w:eastAsia="pl-PL"/>
        </w:rPr>
        <w:t xml:space="preserve">wyniku rozstrzygnięcia postępowania oraz 3 lata po upływie tego terminu. </w:t>
      </w:r>
      <w:r w:rsidRPr="00686F99">
        <w:rPr>
          <w:rFonts w:ascii="Times New Roman" w:eastAsia="Calibri" w:hAnsi="Times New Roman" w:cs="Times New Roman"/>
          <w:iCs/>
        </w:rPr>
        <w:t>W przypadku zawarcia i realizacji umowy obejmuje również okres niezbędny  do zabezpieczenia ewentualnych roszczeń wynikających z umowy, chyba, że przepisy szczegółowe stanowią inaczej</w:t>
      </w:r>
      <w:r w:rsidRPr="00686F99">
        <w:rPr>
          <w:rFonts w:ascii="Times New Roman" w:hAnsi="Times New Roman" w:cs="Times New Roman"/>
          <w:iCs/>
        </w:rPr>
        <w:t>.</w:t>
      </w:r>
    </w:p>
    <w:p w14:paraId="0AB4A90F" w14:textId="77777777" w:rsidR="008032CA" w:rsidRPr="00686F99" w:rsidRDefault="008032CA" w:rsidP="008032CA">
      <w:pPr>
        <w:pStyle w:val="Akapitzlist"/>
        <w:numPr>
          <w:ilvl w:val="0"/>
          <w:numId w:val="7"/>
        </w:numPr>
        <w:spacing w:after="0" w:line="240" w:lineRule="auto"/>
        <w:jc w:val="both"/>
        <w:rPr>
          <w:rFonts w:ascii="Times New Roman" w:hAnsi="Times New Roman" w:cs="Times New Roman"/>
          <w:b/>
        </w:rPr>
      </w:pPr>
      <w:r w:rsidRPr="00686F99">
        <w:rPr>
          <w:rFonts w:ascii="Times New Roman" w:eastAsia="Times New Roman" w:hAnsi="Times New Roman" w:cs="Times New Roman"/>
          <w:lang w:eastAsia="pl-PL"/>
        </w:rPr>
        <w:t>Obowiązek podania przez Panią/Pana danych osobowych bezpośrednio Pani/Pana dotyczących wynika z udziału w postępowaniu o udzielenie zamówienia w trybie zapytania ofertowego - podanie danych jest dobrowolne, ale niezbędne do przeprowadzenia postępowania.</w:t>
      </w:r>
    </w:p>
    <w:p w14:paraId="4FC65381" w14:textId="77777777" w:rsidR="008032CA" w:rsidRPr="00686F99" w:rsidRDefault="008032CA" w:rsidP="008032CA">
      <w:pPr>
        <w:pStyle w:val="Akapitzlist"/>
        <w:numPr>
          <w:ilvl w:val="0"/>
          <w:numId w:val="7"/>
        </w:numPr>
        <w:spacing w:after="0" w:line="240" w:lineRule="auto"/>
        <w:jc w:val="both"/>
        <w:rPr>
          <w:rFonts w:ascii="Times New Roman" w:hAnsi="Times New Roman" w:cs="Times New Roman"/>
          <w:b/>
        </w:rPr>
      </w:pPr>
      <w:r w:rsidRPr="00686F99">
        <w:rPr>
          <w:rFonts w:ascii="Times New Roman" w:eastAsia="Times New Roman" w:hAnsi="Times New Roman" w:cs="Times New Roman"/>
          <w:lang w:eastAsia="pl-PL"/>
        </w:rPr>
        <w:t>W odniesieniu do Pani/Pana danych osobowych decyzje nie będą podejmowane w sposób zautomatyzowany, stosownie do art. 22 RODO.</w:t>
      </w:r>
    </w:p>
    <w:p w14:paraId="067E5867" w14:textId="77777777" w:rsidR="008032CA" w:rsidRPr="00686F99" w:rsidRDefault="008032CA" w:rsidP="008032CA">
      <w:pPr>
        <w:pStyle w:val="Akapitzlist"/>
        <w:numPr>
          <w:ilvl w:val="0"/>
          <w:numId w:val="7"/>
        </w:numPr>
        <w:spacing w:after="0" w:line="240" w:lineRule="auto"/>
        <w:jc w:val="both"/>
        <w:rPr>
          <w:rFonts w:ascii="Times New Roman" w:hAnsi="Times New Roman" w:cs="Times New Roman"/>
          <w:b/>
        </w:rPr>
      </w:pPr>
      <w:r w:rsidRPr="00686F99">
        <w:rPr>
          <w:rFonts w:ascii="Times New Roman" w:eastAsia="Times New Roman" w:hAnsi="Times New Roman" w:cs="Times New Roman"/>
          <w:lang w:eastAsia="pl-PL"/>
        </w:rPr>
        <w:t>Posiada Pani/Pan:</w:t>
      </w:r>
    </w:p>
    <w:p w14:paraId="38122768" w14:textId="77777777" w:rsidR="008032CA" w:rsidRPr="00686F99" w:rsidRDefault="008032CA" w:rsidP="008032CA">
      <w:pPr>
        <w:pStyle w:val="Akapitzlist"/>
        <w:numPr>
          <w:ilvl w:val="0"/>
          <w:numId w:val="1"/>
        </w:numPr>
        <w:spacing w:after="0" w:line="240" w:lineRule="auto"/>
        <w:ind w:left="709" w:hanging="283"/>
        <w:jc w:val="both"/>
        <w:rPr>
          <w:rFonts w:ascii="Times New Roman" w:eastAsia="Times New Roman" w:hAnsi="Times New Roman" w:cs="Times New Roman"/>
          <w:lang w:eastAsia="pl-PL"/>
        </w:rPr>
      </w:pPr>
      <w:r w:rsidRPr="00686F99">
        <w:rPr>
          <w:rFonts w:ascii="Times New Roman" w:eastAsia="Times New Roman" w:hAnsi="Times New Roman" w:cs="Times New Roman"/>
          <w:lang w:eastAsia="pl-PL"/>
        </w:rPr>
        <w:t>na podstawie art. 15 RODO prawo dostępu do danych osobowych Pani/Pana dotyczących;</w:t>
      </w:r>
    </w:p>
    <w:p w14:paraId="2B7E9F44" w14:textId="77777777" w:rsidR="008032CA" w:rsidRPr="00686F99" w:rsidRDefault="008032CA" w:rsidP="008032CA">
      <w:pPr>
        <w:pStyle w:val="Akapitzlist"/>
        <w:numPr>
          <w:ilvl w:val="0"/>
          <w:numId w:val="1"/>
        </w:numPr>
        <w:spacing w:after="0" w:line="240" w:lineRule="auto"/>
        <w:ind w:left="709" w:hanging="283"/>
        <w:jc w:val="both"/>
        <w:rPr>
          <w:rFonts w:ascii="Times New Roman" w:eastAsia="Times New Roman" w:hAnsi="Times New Roman" w:cs="Times New Roman"/>
          <w:lang w:eastAsia="pl-PL"/>
        </w:rPr>
      </w:pPr>
      <w:r w:rsidRPr="00686F99">
        <w:rPr>
          <w:rFonts w:ascii="Times New Roman" w:eastAsia="Times New Roman" w:hAnsi="Times New Roman" w:cs="Times New Roman"/>
          <w:lang w:eastAsia="pl-PL"/>
        </w:rPr>
        <w:t>na podstawie art. 16 RODO prawo do sprostowania Pani/Pana danych osobowych;</w:t>
      </w:r>
    </w:p>
    <w:p w14:paraId="33B0CF6B" w14:textId="77777777" w:rsidR="008032CA" w:rsidRPr="00686F99" w:rsidRDefault="008032CA" w:rsidP="008032CA">
      <w:pPr>
        <w:pStyle w:val="Akapitzlist"/>
        <w:numPr>
          <w:ilvl w:val="0"/>
          <w:numId w:val="1"/>
        </w:numPr>
        <w:spacing w:after="0" w:line="240" w:lineRule="auto"/>
        <w:ind w:left="709" w:hanging="283"/>
        <w:jc w:val="both"/>
        <w:rPr>
          <w:rFonts w:ascii="Times New Roman" w:eastAsia="Times New Roman" w:hAnsi="Times New Roman" w:cs="Times New Roman"/>
          <w:lang w:eastAsia="pl-PL"/>
        </w:rPr>
      </w:pPr>
      <w:r w:rsidRPr="00686F99">
        <w:rPr>
          <w:rFonts w:ascii="Times New Roman" w:eastAsia="Times New Roman" w:hAnsi="Times New Roman" w:cs="Times New Roman"/>
          <w:lang w:eastAsia="pl-PL"/>
        </w:rPr>
        <w:t>na podstawie art. 18 RODO prawo żądania od administratora ograniczenia przetwarzania danych osobowych z zastrzeżeniem przypadków, o których mowa w art. 18 ust. 2 RODO;</w:t>
      </w:r>
    </w:p>
    <w:p w14:paraId="2111FBF0" w14:textId="77777777" w:rsidR="008032CA" w:rsidRPr="00686F99" w:rsidRDefault="008032CA" w:rsidP="008032CA">
      <w:pPr>
        <w:pStyle w:val="Akapitzlist"/>
        <w:numPr>
          <w:ilvl w:val="0"/>
          <w:numId w:val="1"/>
        </w:numPr>
        <w:spacing w:after="0" w:line="240" w:lineRule="auto"/>
        <w:ind w:left="709" w:hanging="283"/>
        <w:jc w:val="both"/>
        <w:rPr>
          <w:rFonts w:ascii="Times New Roman" w:eastAsia="Times New Roman" w:hAnsi="Times New Roman" w:cs="Times New Roman"/>
          <w:lang w:eastAsia="pl-PL"/>
        </w:rPr>
      </w:pPr>
      <w:r w:rsidRPr="00686F99">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49FAE547" w14:textId="77777777" w:rsidR="008032CA" w:rsidRPr="00686F99" w:rsidRDefault="008032CA" w:rsidP="008032CA">
      <w:pPr>
        <w:pStyle w:val="Akapitzlist"/>
        <w:numPr>
          <w:ilvl w:val="0"/>
          <w:numId w:val="1"/>
        </w:numPr>
        <w:spacing w:after="0" w:line="240" w:lineRule="auto"/>
        <w:ind w:left="709" w:hanging="283"/>
        <w:jc w:val="both"/>
        <w:rPr>
          <w:rFonts w:ascii="Times New Roman" w:eastAsia="Times New Roman" w:hAnsi="Times New Roman" w:cs="Times New Roman"/>
          <w:lang w:eastAsia="pl-PL"/>
        </w:rPr>
      </w:pPr>
      <w:r w:rsidRPr="00686F99">
        <w:rPr>
          <w:rFonts w:ascii="Times New Roman" w:eastAsia="Calibri" w:hAnsi="Times New Roman" w:cs="Times New Roman"/>
          <w:iCs/>
        </w:rPr>
        <w:t>prawo do wniesienia sprzeciwu wobec przetwarzania danych osobowych, który administrator przetwarza na podstawie art. 6 ust. 1 lit. f RODO</w:t>
      </w:r>
      <w:r w:rsidRPr="00686F99">
        <w:rPr>
          <w:rFonts w:ascii="Times New Roman" w:hAnsi="Times New Roman" w:cs="Times New Roman"/>
          <w:iCs/>
        </w:rPr>
        <w:t>;</w:t>
      </w:r>
    </w:p>
    <w:p w14:paraId="393AAC63" w14:textId="77777777" w:rsidR="008032CA" w:rsidRPr="00686F99" w:rsidRDefault="008032CA" w:rsidP="008032CA">
      <w:pPr>
        <w:pStyle w:val="Akapitzlist"/>
        <w:numPr>
          <w:ilvl w:val="0"/>
          <w:numId w:val="7"/>
        </w:numPr>
        <w:spacing w:after="0" w:line="240" w:lineRule="auto"/>
        <w:jc w:val="both"/>
        <w:rPr>
          <w:rFonts w:ascii="Times New Roman" w:eastAsia="Times New Roman" w:hAnsi="Times New Roman" w:cs="Times New Roman"/>
        </w:rPr>
      </w:pPr>
      <w:r w:rsidRPr="00686F99">
        <w:rPr>
          <w:rFonts w:ascii="Times New Roman" w:eastAsia="Times New Roman" w:hAnsi="Times New Roman" w:cs="Times New Roman"/>
        </w:rPr>
        <w:t>Nie przysługuje Pani/Panu:</w:t>
      </w:r>
    </w:p>
    <w:p w14:paraId="1AF41268" w14:textId="77777777" w:rsidR="008032CA" w:rsidRPr="00686F99" w:rsidRDefault="008032CA" w:rsidP="008032CA">
      <w:pPr>
        <w:pStyle w:val="Akapitzlist"/>
        <w:numPr>
          <w:ilvl w:val="0"/>
          <w:numId w:val="1"/>
        </w:numPr>
        <w:spacing w:after="0" w:line="240" w:lineRule="auto"/>
        <w:ind w:left="709" w:hanging="283"/>
        <w:jc w:val="both"/>
        <w:rPr>
          <w:rFonts w:ascii="Times New Roman" w:eastAsia="Times New Roman" w:hAnsi="Times New Roman" w:cs="Times New Roman"/>
          <w:lang w:eastAsia="pl-PL"/>
        </w:rPr>
      </w:pPr>
      <w:r w:rsidRPr="00686F99">
        <w:rPr>
          <w:rFonts w:ascii="Times New Roman" w:eastAsia="Times New Roman" w:hAnsi="Times New Roman" w:cs="Times New Roman"/>
          <w:lang w:eastAsia="pl-PL"/>
        </w:rPr>
        <w:t>w związku z art. 17 ust. 3 lit. b, d lub e RODO prawo do usunięcia danych osobowych;</w:t>
      </w:r>
    </w:p>
    <w:p w14:paraId="2072DB5A" w14:textId="77777777" w:rsidR="008032CA" w:rsidRPr="00686F99" w:rsidRDefault="008032CA" w:rsidP="008032CA">
      <w:pPr>
        <w:pStyle w:val="Akapitzlist"/>
        <w:numPr>
          <w:ilvl w:val="0"/>
          <w:numId w:val="2"/>
        </w:numPr>
        <w:spacing w:after="0" w:line="240" w:lineRule="auto"/>
        <w:ind w:left="709" w:hanging="283"/>
        <w:jc w:val="both"/>
        <w:rPr>
          <w:rFonts w:ascii="Times New Roman" w:eastAsia="Times New Roman" w:hAnsi="Times New Roman" w:cs="Times New Roman"/>
          <w:lang w:eastAsia="pl-PL"/>
        </w:rPr>
      </w:pPr>
      <w:r w:rsidRPr="00686F99">
        <w:rPr>
          <w:rFonts w:ascii="Times New Roman" w:eastAsia="Times New Roman" w:hAnsi="Times New Roman" w:cs="Times New Roman"/>
          <w:lang w:eastAsia="pl-PL"/>
        </w:rPr>
        <w:t>prawo do przenoszenia danych osobowych, o którym mowa w art. 20 RODO;</w:t>
      </w:r>
    </w:p>
    <w:p w14:paraId="6C06AA93" w14:textId="043ADA18" w:rsidR="00DD4B01" w:rsidRPr="00686F99" w:rsidRDefault="008032CA" w:rsidP="00295C1C">
      <w:pPr>
        <w:pStyle w:val="Akapitzlist"/>
        <w:numPr>
          <w:ilvl w:val="0"/>
          <w:numId w:val="2"/>
        </w:numPr>
        <w:spacing w:after="0" w:line="240" w:lineRule="auto"/>
        <w:ind w:left="709" w:hanging="283"/>
        <w:jc w:val="both"/>
        <w:rPr>
          <w:rFonts w:ascii="Times New Roman" w:eastAsia="Times New Roman" w:hAnsi="Times New Roman" w:cs="Times New Roman"/>
          <w:lang w:eastAsia="pl-PL"/>
        </w:rPr>
      </w:pPr>
      <w:r w:rsidRPr="00686F99">
        <w:rPr>
          <w:rFonts w:ascii="Times New Roman" w:eastAsia="Times New Roman" w:hAnsi="Times New Roman" w:cs="Times New Roman"/>
        </w:rPr>
        <w:t>na podstawie art. 21 RODO prawo sprzeciwu, wobec przetwarzania danych osobowych, gdyż</w:t>
      </w:r>
      <w:r w:rsidR="00CA63F1" w:rsidRPr="00686F99">
        <w:rPr>
          <w:rFonts w:ascii="Times New Roman" w:eastAsia="Times New Roman" w:hAnsi="Times New Roman" w:cs="Times New Roman"/>
        </w:rPr>
        <w:t xml:space="preserve"> </w:t>
      </w:r>
      <w:r w:rsidRPr="00686F99">
        <w:rPr>
          <w:rFonts w:ascii="Times New Roman" w:eastAsia="Times New Roman" w:hAnsi="Times New Roman" w:cs="Times New Roman"/>
        </w:rPr>
        <w:t xml:space="preserve">podstawą prawną przetwarzania Pani/Pana danych osobowych jest art. 6 ust. 1 lit. c RODO. </w:t>
      </w:r>
    </w:p>
    <w:sectPr w:rsidR="00DD4B01" w:rsidRPr="00686F99" w:rsidSect="00105D4F">
      <w:headerReference w:type="default" r:id="rId10"/>
      <w:footerReference w:type="default" r:id="rId11"/>
      <w:pgSz w:w="11906" w:h="16838"/>
      <w:pgMar w:top="1417" w:right="1417" w:bottom="1417"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B8694" w14:textId="77777777" w:rsidR="001055A9" w:rsidRDefault="001055A9">
      <w:pPr>
        <w:spacing w:after="0" w:line="240" w:lineRule="auto"/>
      </w:pPr>
      <w:r>
        <w:separator/>
      </w:r>
    </w:p>
  </w:endnote>
  <w:endnote w:type="continuationSeparator" w:id="0">
    <w:p w14:paraId="1FAA0505" w14:textId="77777777" w:rsidR="001055A9" w:rsidRDefault="00105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527937371"/>
      <w:docPartObj>
        <w:docPartGallery w:val="Page Numbers (Bottom of Page)"/>
        <w:docPartUnique/>
      </w:docPartObj>
    </w:sdtPr>
    <w:sdtEndPr>
      <w:rPr>
        <w:rFonts w:asciiTheme="minorHAnsi" w:hAnsiTheme="minorHAnsi" w:cstheme="minorBidi"/>
      </w:rPr>
    </w:sdtEndPr>
    <w:sdtContent>
      <w:p w14:paraId="57EA43A5" w14:textId="77777777" w:rsidR="002E55E4" w:rsidRDefault="002E55E4">
        <w:pPr>
          <w:pStyle w:val="Stopka"/>
          <w:jc w:val="center"/>
        </w:pPr>
        <w:r>
          <w:fldChar w:fldCharType="begin"/>
        </w:r>
        <w:r>
          <w:instrText>PAGE   \* MERGEFORMAT</w:instrText>
        </w:r>
        <w:r>
          <w:fldChar w:fldCharType="separate"/>
        </w:r>
        <w:r>
          <w:rPr>
            <w:noProof/>
          </w:rPr>
          <w:t>17</w:t>
        </w:r>
        <w:r>
          <w:rPr>
            <w:noProof/>
          </w:rPr>
          <w:fldChar w:fldCharType="end"/>
        </w:r>
      </w:p>
    </w:sdtContent>
  </w:sdt>
  <w:p w14:paraId="5131F844" w14:textId="77777777" w:rsidR="002E55E4" w:rsidRDefault="002E55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D1666" w14:textId="77777777" w:rsidR="001055A9" w:rsidRDefault="001055A9">
      <w:pPr>
        <w:spacing w:after="0" w:line="240" w:lineRule="auto"/>
      </w:pPr>
      <w:r>
        <w:separator/>
      </w:r>
    </w:p>
  </w:footnote>
  <w:footnote w:type="continuationSeparator" w:id="0">
    <w:p w14:paraId="5B365C61" w14:textId="77777777" w:rsidR="001055A9" w:rsidRDefault="00105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91CD7" w14:textId="464A0186" w:rsidR="002E55E4" w:rsidRDefault="002E55E4" w:rsidP="002E55E4">
    <w:r>
      <w:rPr>
        <w:noProof/>
      </w:rPr>
      <w:drawing>
        <wp:inline distT="0" distB="0" distL="0" distR="0" wp14:anchorId="20295124" wp14:editId="5DB63B6B">
          <wp:extent cx="5760720" cy="533400"/>
          <wp:effectExtent l="0" t="0" r="0" b="0"/>
          <wp:docPr id="19926458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5760720" cy="533400"/>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3D65"/>
    <w:multiLevelType w:val="hybridMultilevel"/>
    <w:tmpl w:val="5D4C8FF4"/>
    <w:lvl w:ilvl="0" w:tplc="17EC37C8">
      <w:start w:val="1"/>
      <w:numFmt w:val="decimal"/>
      <w:lvlText w:val="%1."/>
      <w:lvlJc w:val="left"/>
      <w:pPr>
        <w:ind w:left="360" w:hanging="360"/>
      </w:pPr>
      <w:rPr>
        <w:rFonts w:hint="default"/>
        <w:b w:val="0"/>
        <w:bCs/>
      </w:rPr>
    </w:lvl>
    <w:lvl w:ilvl="1" w:tplc="A92ED184">
      <w:start w:val="1"/>
      <w:numFmt w:val="lowerLetter"/>
      <w:lvlText w:val="%2)"/>
      <w:lvlJc w:val="left"/>
      <w:pPr>
        <w:ind w:left="1069"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E06516"/>
    <w:multiLevelType w:val="hybridMultilevel"/>
    <w:tmpl w:val="04B841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A54005"/>
    <w:multiLevelType w:val="hybridMultilevel"/>
    <w:tmpl w:val="CF94FD16"/>
    <w:lvl w:ilvl="0" w:tplc="557E5C24">
      <w:start w:val="3"/>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5E752D"/>
    <w:multiLevelType w:val="hybridMultilevel"/>
    <w:tmpl w:val="C56420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DB368B"/>
    <w:multiLevelType w:val="hybridMultilevel"/>
    <w:tmpl w:val="739E0270"/>
    <w:lvl w:ilvl="0" w:tplc="FFFFFFF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1409BE"/>
    <w:multiLevelType w:val="hybridMultilevel"/>
    <w:tmpl w:val="BD06347C"/>
    <w:lvl w:ilvl="0" w:tplc="CD941EEA">
      <w:start w:val="1"/>
      <w:numFmt w:val="lowerLetter"/>
      <w:lvlText w:val="%1)"/>
      <w:lvlJc w:val="left"/>
      <w:pPr>
        <w:ind w:left="1789" w:hanging="360"/>
      </w:pPr>
      <w:rPr>
        <w:b w:val="0"/>
        <w:bCs w:val="0"/>
      </w:rPr>
    </w:lvl>
    <w:lvl w:ilvl="1" w:tplc="C9B6C30E">
      <w:start w:val="1"/>
      <w:numFmt w:val="decimal"/>
      <w:lvlText w:val="%2."/>
      <w:lvlJc w:val="left"/>
      <w:pPr>
        <w:ind w:left="360" w:hanging="360"/>
      </w:pPr>
      <w:rPr>
        <w:rFonts w:hint="default"/>
      </w:r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6" w15:restartNumberingAfterBreak="0">
    <w:nsid w:val="168F1175"/>
    <w:multiLevelType w:val="hybridMultilevel"/>
    <w:tmpl w:val="B6440278"/>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8FA5DA3"/>
    <w:multiLevelType w:val="hybridMultilevel"/>
    <w:tmpl w:val="BD06347C"/>
    <w:lvl w:ilvl="0" w:tplc="CD941EEA">
      <w:start w:val="1"/>
      <w:numFmt w:val="lowerLetter"/>
      <w:lvlText w:val="%1)"/>
      <w:lvlJc w:val="left"/>
      <w:pPr>
        <w:ind w:left="1789" w:hanging="360"/>
      </w:pPr>
      <w:rPr>
        <w:b w:val="0"/>
        <w:bCs w:val="0"/>
      </w:rPr>
    </w:lvl>
    <w:lvl w:ilvl="1" w:tplc="C9B6C30E">
      <w:start w:val="1"/>
      <w:numFmt w:val="decimal"/>
      <w:lvlText w:val="%2."/>
      <w:lvlJc w:val="left"/>
      <w:pPr>
        <w:ind w:left="360" w:hanging="360"/>
      </w:pPr>
      <w:rPr>
        <w:rFonts w:hint="default"/>
      </w:r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8" w15:restartNumberingAfterBreak="0">
    <w:nsid w:val="1A5F52CB"/>
    <w:multiLevelType w:val="hybridMultilevel"/>
    <w:tmpl w:val="3E024CE2"/>
    <w:lvl w:ilvl="0" w:tplc="D944B23E">
      <w:start w:val="1"/>
      <w:numFmt w:val="bullet"/>
      <w:lvlText w:val="−"/>
      <w:lvlJc w:val="left"/>
      <w:pPr>
        <w:ind w:left="1712" w:hanging="360"/>
      </w:pPr>
      <w:rPr>
        <w:rFonts w:ascii="Times New Roman" w:hAnsi="Times New Roman" w:cs="Times New Roman" w:hint="default"/>
        <w:color w:val="auto"/>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9" w15:restartNumberingAfterBreak="0">
    <w:nsid w:val="1ABC5A2D"/>
    <w:multiLevelType w:val="hybridMultilevel"/>
    <w:tmpl w:val="D44E759A"/>
    <w:lvl w:ilvl="0" w:tplc="A1D61BFC">
      <w:start w:val="1"/>
      <w:numFmt w:val="decimal"/>
      <w:lvlText w:val="%1."/>
      <w:lvlJc w:val="left"/>
      <w:pPr>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464192"/>
    <w:multiLevelType w:val="hybridMultilevel"/>
    <w:tmpl w:val="0DE8FC1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D53406B"/>
    <w:multiLevelType w:val="hybridMultilevel"/>
    <w:tmpl w:val="6044AB92"/>
    <w:lvl w:ilvl="0" w:tplc="A52E4FEC">
      <w:start w:val="1"/>
      <w:numFmt w:val="lowerLetter"/>
      <w:lvlText w:val="%1)"/>
      <w:lvlJc w:val="left"/>
      <w:pPr>
        <w:ind w:left="1868" w:hanging="45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2" w15:restartNumberingAfterBreak="0">
    <w:nsid w:val="1D6677F7"/>
    <w:multiLevelType w:val="hybridMultilevel"/>
    <w:tmpl w:val="3A9CC064"/>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3" w15:restartNumberingAfterBreak="0">
    <w:nsid w:val="24242339"/>
    <w:multiLevelType w:val="hybridMultilevel"/>
    <w:tmpl w:val="9B827256"/>
    <w:lvl w:ilvl="0" w:tplc="F00471B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7CE5316"/>
    <w:multiLevelType w:val="hybridMultilevel"/>
    <w:tmpl w:val="5D4C8FF4"/>
    <w:lvl w:ilvl="0" w:tplc="FFFFFFFF">
      <w:start w:val="1"/>
      <w:numFmt w:val="decimal"/>
      <w:lvlText w:val="%1."/>
      <w:lvlJc w:val="left"/>
      <w:pPr>
        <w:ind w:left="360" w:hanging="360"/>
      </w:pPr>
      <w:rPr>
        <w:rFonts w:hint="default"/>
        <w:b w:val="0"/>
        <w:bCs/>
      </w:rPr>
    </w:lvl>
    <w:lvl w:ilvl="1" w:tplc="FFFFFFFF">
      <w:start w:val="1"/>
      <w:numFmt w:val="lowerLetter"/>
      <w:lvlText w:val="%2)"/>
      <w:lvlJc w:val="left"/>
      <w:pPr>
        <w:ind w:left="1069" w:hanging="360"/>
      </w:pPr>
      <w:rPr>
        <w:rFont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813143E"/>
    <w:multiLevelType w:val="hybridMultilevel"/>
    <w:tmpl w:val="B080B5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E47792"/>
    <w:multiLevelType w:val="hybridMultilevel"/>
    <w:tmpl w:val="8EACFB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94A3A7A"/>
    <w:multiLevelType w:val="hybridMultilevel"/>
    <w:tmpl w:val="91BC707A"/>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60F13F9"/>
    <w:multiLevelType w:val="hybridMultilevel"/>
    <w:tmpl w:val="3492231E"/>
    <w:lvl w:ilvl="0" w:tplc="BC1C1586">
      <w:start w:val="1"/>
      <w:numFmt w:val="ordinal"/>
      <w:lvlText w:val="%1"/>
      <w:lvlJc w:val="left"/>
      <w:pPr>
        <w:ind w:left="720" w:hanging="360"/>
      </w:pPr>
      <w:rPr>
        <w:rFonts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8CC3468"/>
    <w:multiLevelType w:val="hybridMultilevel"/>
    <w:tmpl w:val="5844A3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1C60055"/>
    <w:multiLevelType w:val="hybridMultilevel"/>
    <w:tmpl w:val="882470E8"/>
    <w:lvl w:ilvl="0" w:tplc="7C74DA9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1635F7"/>
    <w:multiLevelType w:val="hybridMultilevel"/>
    <w:tmpl w:val="32E613CE"/>
    <w:lvl w:ilvl="0" w:tplc="0415000F">
      <w:start w:val="1"/>
      <w:numFmt w:val="decimal"/>
      <w:lvlText w:val="%1."/>
      <w:lvlJc w:val="left"/>
      <w:pPr>
        <w:ind w:left="360" w:hanging="360"/>
      </w:pPr>
      <w:rPr>
        <w:rFonts w:hint="default"/>
      </w:rPr>
    </w:lvl>
    <w:lvl w:ilvl="1" w:tplc="4CE2CB5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9E1776E"/>
    <w:multiLevelType w:val="hybridMultilevel"/>
    <w:tmpl w:val="EE4EBC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DDA7CD3"/>
    <w:multiLevelType w:val="hybridMultilevel"/>
    <w:tmpl w:val="CCB82B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AB2B30"/>
    <w:multiLevelType w:val="hybridMultilevel"/>
    <w:tmpl w:val="3A6C9E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445ABFF6">
      <w:numFmt w:val="bullet"/>
      <w:lvlText w:val=""/>
      <w:lvlJc w:val="left"/>
      <w:pPr>
        <w:ind w:left="2340" w:hanging="360"/>
      </w:pPr>
      <w:rPr>
        <w:rFonts w:ascii="Symbol" w:eastAsiaTheme="minorEastAsia" w:hAnsi="Symbol" w:cs="Times New Roman" w:hint="default"/>
      </w:rPr>
    </w:lvl>
    <w:lvl w:ilvl="3" w:tplc="8ED625F2">
      <w:start w:val="6"/>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2570C2"/>
    <w:multiLevelType w:val="hybridMultilevel"/>
    <w:tmpl w:val="A3C2F12A"/>
    <w:lvl w:ilvl="0" w:tplc="04150017">
      <w:start w:val="1"/>
      <w:numFmt w:val="lowerLetter"/>
      <w:lvlText w:val="%1)"/>
      <w:lvlJc w:val="left"/>
      <w:pPr>
        <w:ind w:left="720" w:hanging="360"/>
      </w:pPr>
    </w:lvl>
    <w:lvl w:ilvl="1" w:tplc="9EC6BA94">
      <w:start w:val="1"/>
      <w:numFmt w:val="decimal"/>
      <w:lvlText w:val="%2."/>
      <w:lvlJc w:val="left"/>
      <w:pPr>
        <w:ind w:left="360" w:hanging="360"/>
      </w:pPr>
      <w:rPr>
        <w:rFonts w:cs="Times New Roman"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3E2638"/>
    <w:multiLevelType w:val="hybridMultilevel"/>
    <w:tmpl w:val="D9AC282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2F645D"/>
    <w:multiLevelType w:val="hybridMultilevel"/>
    <w:tmpl w:val="EE4EBC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AE726D0"/>
    <w:multiLevelType w:val="hybridMultilevel"/>
    <w:tmpl w:val="422E4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4866E8"/>
    <w:multiLevelType w:val="hybridMultilevel"/>
    <w:tmpl w:val="F3186DC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3E05906"/>
    <w:multiLevelType w:val="hybridMultilevel"/>
    <w:tmpl w:val="86EA2A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7CF37E4"/>
    <w:multiLevelType w:val="hybridMultilevel"/>
    <w:tmpl w:val="C56420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BF3C0D"/>
    <w:multiLevelType w:val="hybridMultilevel"/>
    <w:tmpl w:val="03C890C8"/>
    <w:lvl w:ilvl="0" w:tplc="A92ED184">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EE4863"/>
    <w:multiLevelType w:val="hybridMultilevel"/>
    <w:tmpl w:val="165AF9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A6A2EE6"/>
    <w:multiLevelType w:val="hybridMultilevel"/>
    <w:tmpl w:val="9C8E7BA0"/>
    <w:lvl w:ilvl="0" w:tplc="5A40AB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8566EB"/>
    <w:multiLevelType w:val="hybridMultilevel"/>
    <w:tmpl w:val="88745E88"/>
    <w:lvl w:ilvl="0" w:tplc="04150017">
      <w:start w:val="1"/>
      <w:numFmt w:val="lowerLetter"/>
      <w:lvlText w:val="%1)"/>
      <w:lvlJc w:val="left"/>
      <w:pPr>
        <w:ind w:left="720" w:hanging="360"/>
      </w:pPr>
    </w:lvl>
    <w:lvl w:ilvl="1" w:tplc="ED4ABC52">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FD6299"/>
    <w:multiLevelType w:val="hybridMultilevel"/>
    <w:tmpl w:val="86DAF2F8"/>
    <w:lvl w:ilvl="0" w:tplc="C9B6C30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2977E8"/>
    <w:multiLevelType w:val="hybridMultilevel"/>
    <w:tmpl w:val="7EC6E7E2"/>
    <w:lvl w:ilvl="0" w:tplc="781060BC">
      <w:start w:val="1"/>
      <w:numFmt w:val="decimal"/>
      <w:lvlText w:val="%1."/>
      <w:lvlJc w:val="left"/>
      <w:pPr>
        <w:ind w:left="360" w:hanging="360"/>
      </w:pPr>
      <w:rPr>
        <w:b w:val="0"/>
        <w:bCs/>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E8772B9"/>
    <w:multiLevelType w:val="hybridMultilevel"/>
    <w:tmpl w:val="3B32706A"/>
    <w:lvl w:ilvl="0" w:tplc="FDA40718">
      <w:start w:val="1"/>
      <w:numFmt w:val="lowerLetter"/>
      <w:lvlText w:val="%1)"/>
      <w:lvlJc w:val="left"/>
      <w:pPr>
        <w:ind w:left="1352" w:hanging="360"/>
      </w:pPr>
      <w:rPr>
        <w:rFonts w:ascii="Calibri" w:eastAsiaTheme="minorHAnsi" w:hAnsi="Calibri" w:cs="Times New Roman"/>
      </w:rPr>
    </w:lvl>
    <w:lvl w:ilvl="1" w:tplc="09B0238A">
      <w:start w:val="1"/>
      <w:numFmt w:val="decimal"/>
      <w:lvlText w:val="%2."/>
      <w:lvlJc w:val="left"/>
      <w:pPr>
        <w:ind w:left="360" w:hanging="360"/>
      </w:pPr>
      <w:rPr>
        <w:rFonts w:hint="default"/>
      </w:r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0" w15:restartNumberingAfterBreak="0">
    <w:nsid w:val="6E9D5C38"/>
    <w:multiLevelType w:val="hybridMultilevel"/>
    <w:tmpl w:val="9982BBE8"/>
    <w:lvl w:ilvl="0" w:tplc="0415000F">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37652B9"/>
    <w:multiLevelType w:val="hybridMultilevel"/>
    <w:tmpl w:val="06042BC4"/>
    <w:lvl w:ilvl="0" w:tplc="0415000F">
      <w:start w:val="1"/>
      <w:numFmt w:val="decimal"/>
      <w:lvlText w:val="%1."/>
      <w:lvlJc w:val="left"/>
      <w:pPr>
        <w:ind w:left="360" w:hanging="360"/>
      </w:pPr>
      <w:rPr>
        <w:rFonts w:hint="default"/>
        <w:b w:val="0"/>
      </w:rPr>
    </w:lvl>
    <w:lvl w:ilvl="1" w:tplc="438A6BC8">
      <w:start w:val="1"/>
      <w:numFmt w:val="lowerLetter"/>
      <w:lvlText w:val="%2)"/>
      <w:lvlJc w:val="left"/>
      <w:pPr>
        <w:ind w:left="1080" w:hanging="360"/>
      </w:pPr>
      <w:rPr>
        <w:rFonts w:hint="default"/>
        <w:b w:val="0"/>
        <w:bCs/>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48E3931"/>
    <w:multiLevelType w:val="hybridMultilevel"/>
    <w:tmpl w:val="CC521ACE"/>
    <w:lvl w:ilvl="0" w:tplc="77403A7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653E37"/>
    <w:multiLevelType w:val="hybridMultilevel"/>
    <w:tmpl w:val="C5642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DF5BED"/>
    <w:multiLevelType w:val="hybridMultilevel"/>
    <w:tmpl w:val="EE4EBC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53473626">
    <w:abstractNumId w:val="8"/>
  </w:num>
  <w:num w:numId="2" w16cid:durableId="1844515979">
    <w:abstractNumId w:val="18"/>
  </w:num>
  <w:num w:numId="3" w16cid:durableId="84114603">
    <w:abstractNumId w:val="36"/>
  </w:num>
  <w:num w:numId="4" w16cid:durableId="1801531267">
    <w:abstractNumId w:val="15"/>
  </w:num>
  <w:num w:numId="5" w16cid:durableId="1714883536">
    <w:abstractNumId w:val="25"/>
  </w:num>
  <w:num w:numId="6" w16cid:durableId="347297302">
    <w:abstractNumId w:val="13"/>
  </w:num>
  <w:num w:numId="7" w16cid:durableId="1147550404">
    <w:abstractNumId w:val="19"/>
  </w:num>
  <w:num w:numId="8" w16cid:durableId="287442981">
    <w:abstractNumId w:val="11"/>
  </w:num>
  <w:num w:numId="9" w16cid:durableId="1888645494">
    <w:abstractNumId w:val="7"/>
  </w:num>
  <w:num w:numId="10" w16cid:durableId="1697735812">
    <w:abstractNumId w:val="29"/>
  </w:num>
  <w:num w:numId="11" w16cid:durableId="922687303">
    <w:abstractNumId w:val="17"/>
  </w:num>
  <w:num w:numId="12" w16cid:durableId="659621478">
    <w:abstractNumId w:val="41"/>
  </w:num>
  <w:num w:numId="13" w16cid:durableId="1183131672">
    <w:abstractNumId w:val="37"/>
  </w:num>
  <w:num w:numId="14" w16cid:durableId="672801640">
    <w:abstractNumId w:val="26"/>
  </w:num>
  <w:num w:numId="15" w16cid:durableId="165823862">
    <w:abstractNumId w:val="0"/>
  </w:num>
  <w:num w:numId="16" w16cid:durableId="1512909801">
    <w:abstractNumId w:val="31"/>
  </w:num>
  <w:num w:numId="17" w16cid:durableId="392630778">
    <w:abstractNumId w:val="40"/>
  </w:num>
  <w:num w:numId="18" w16cid:durableId="2090543520">
    <w:abstractNumId w:val="22"/>
  </w:num>
  <w:num w:numId="19" w16cid:durableId="1766998458">
    <w:abstractNumId w:val="38"/>
  </w:num>
  <w:num w:numId="20" w16cid:durableId="1206065508">
    <w:abstractNumId w:val="16"/>
  </w:num>
  <w:num w:numId="21" w16cid:durableId="260724865">
    <w:abstractNumId w:val="39"/>
  </w:num>
  <w:num w:numId="22" w16cid:durableId="745149960">
    <w:abstractNumId w:val="1"/>
  </w:num>
  <w:num w:numId="23" w16cid:durableId="80101987">
    <w:abstractNumId w:val="5"/>
  </w:num>
  <w:num w:numId="24" w16cid:durableId="299042894">
    <w:abstractNumId w:val="12"/>
  </w:num>
  <w:num w:numId="25" w16cid:durableId="335351656">
    <w:abstractNumId w:val="34"/>
  </w:num>
  <w:num w:numId="26" w16cid:durableId="1279600571">
    <w:abstractNumId w:val="2"/>
  </w:num>
  <w:num w:numId="27" w16cid:durableId="164126973">
    <w:abstractNumId w:val="24"/>
  </w:num>
  <w:num w:numId="28" w16cid:durableId="1762024305">
    <w:abstractNumId w:val="23"/>
  </w:num>
  <w:num w:numId="29" w16cid:durableId="86464763">
    <w:abstractNumId w:val="20"/>
  </w:num>
  <w:num w:numId="30" w16cid:durableId="538468896">
    <w:abstractNumId w:val="33"/>
  </w:num>
  <w:num w:numId="31" w16cid:durableId="74792373">
    <w:abstractNumId w:val="14"/>
  </w:num>
  <w:num w:numId="32" w16cid:durableId="616840515">
    <w:abstractNumId w:val="35"/>
  </w:num>
  <w:num w:numId="33" w16cid:durableId="330723602">
    <w:abstractNumId w:val="30"/>
  </w:num>
  <w:num w:numId="34" w16cid:durableId="480466567">
    <w:abstractNumId w:val="6"/>
  </w:num>
  <w:num w:numId="35" w16cid:durableId="1905749311">
    <w:abstractNumId w:val="28"/>
  </w:num>
  <w:num w:numId="36" w16cid:durableId="1798142766">
    <w:abstractNumId w:val="44"/>
  </w:num>
  <w:num w:numId="37" w16cid:durableId="1377312582">
    <w:abstractNumId w:val="4"/>
  </w:num>
  <w:num w:numId="38" w16cid:durableId="956327380">
    <w:abstractNumId w:val="21"/>
  </w:num>
  <w:num w:numId="39" w16cid:durableId="1353075166">
    <w:abstractNumId w:val="42"/>
  </w:num>
  <w:num w:numId="40" w16cid:durableId="1320575308">
    <w:abstractNumId w:val="9"/>
  </w:num>
  <w:num w:numId="41" w16cid:durableId="618881480">
    <w:abstractNumId w:val="10"/>
  </w:num>
  <w:num w:numId="42" w16cid:durableId="625701832">
    <w:abstractNumId w:val="43"/>
  </w:num>
  <w:num w:numId="43" w16cid:durableId="988241253">
    <w:abstractNumId w:val="3"/>
  </w:num>
  <w:num w:numId="44" w16cid:durableId="1623149317">
    <w:abstractNumId w:val="32"/>
  </w:num>
  <w:num w:numId="45" w16cid:durableId="1527405949">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CA"/>
    <w:rsid w:val="00004869"/>
    <w:rsid w:val="00007E68"/>
    <w:rsid w:val="000229F9"/>
    <w:rsid w:val="00027F09"/>
    <w:rsid w:val="00043DC6"/>
    <w:rsid w:val="00045691"/>
    <w:rsid w:val="000465B8"/>
    <w:rsid w:val="0006109D"/>
    <w:rsid w:val="00071974"/>
    <w:rsid w:val="00094D48"/>
    <w:rsid w:val="000D0DC4"/>
    <w:rsid w:val="000D5229"/>
    <w:rsid w:val="001055A9"/>
    <w:rsid w:val="00105D4F"/>
    <w:rsid w:val="00106664"/>
    <w:rsid w:val="00120B86"/>
    <w:rsid w:val="00124FA1"/>
    <w:rsid w:val="00132FD4"/>
    <w:rsid w:val="0013349E"/>
    <w:rsid w:val="0014161C"/>
    <w:rsid w:val="0014262A"/>
    <w:rsid w:val="00142B61"/>
    <w:rsid w:val="001539A8"/>
    <w:rsid w:val="0016640A"/>
    <w:rsid w:val="00170103"/>
    <w:rsid w:val="00170393"/>
    <w:rsid w:val="00174397"/>
    <w:rsid w:val="001803C2"/>
    <w:rsid w:val="001828AD"/>
    <w:rsid w:val="0019336A"/>
    <w:rsid w:val="001966BE"/>
    <w:rsid w:val="001A1FA9"/>
    <w:rsid w:val="001A69AD"/>
    <w:rsid w:val="001B3CCF"/>
    <w:rsid w:val="001E1661"/>
    <w:rsid w:val="001E18FA"/>
    <w:rsid w:val="001E19B4"/>
    <w:rsid w:val="001F5619"/>
    <w:rsid w:val="00210BDC"/>
    <w:rsid w:val="0021258E"/>
    <w:rsid w:val="002139F1"/>
    <w:rsid w:val="00237F03"/>
    <w:rsid w:val="00257CE7"/>
    <w:rsid w:val="00271C92"/>
    <w:rsid w:val="00290F19"/>
    <w:rsid w:val="00295C1C"/>
    <w:rsid w:val="002A1ECA"/>
    <w:rsid w:val="002C3B16"/>
    <w:rsid w:val="002D0EC3"/>
    <w:rsid w:val="002D62CF"/>
    <w:rsid w:val="002D7867"/>
    <w:rsid w:val="002E55E4"/>
    <w:rsid w:val="0030094C"/>
    <w:rsid w:val="0030482E"/>
    <w:rsid w:val="00304EF0"/>
    <w:rsid w:val="003410D5"/>
    <w:rsid w:val="00347B6B"/>
    <w:rsid w:val="00353353"/>
    <w:rsid w:val="003606B3"/>
    <w:rsid w:val="0037231B"/>
    <w:rsid w:val="003A30AF"/>
    <w:rsid w:val="003B3F15"/>
    <w:rsid w:val="003D1168"/>
    <w:rsid w:val="003D16E4"/>
    <w:rsid w:val="003E6BFE"/>
    <w:rsid w:val="003F413A"/>
    <w:rsid w:val="00430BEA"/>
    <w:rsid w:val="00437864"/>
    <w:rsid w:val="00445398"/>
    <w:rsid w:val="004608D9"/>
    <w:rsid w:val="004627DB"/>
    <w:rsid w:val="0046594D"/>
    <w:rsid w:val="004731EA"/>
    <w:rsid w:val="00477B33"/>
    <w:rsid w:val="004919B7"/>
    <w:rsid w:val="0049446D"/>
    <w:rsid w:val="004A1B8B"/>
    <w:rsid w:val="004C2F4C"/>
    <w:rsid w:val="004D5C95"/>
    <w:rsid w:val="005320DD"/>
    <w:rsid w:val="00576108"/>
    <w:rsid w:val="00576F07"/>
    <w:rsid w:val="00582988"/>
    <w:rsid w:val="00595441"/>
    <w:rsid w:val="005A4DC9"/>
    <w:rsid w:val="005D4A86"/>
    <w:rsid w:val="005D4D8A"/>
    <w:rsid w:val="005E6595"/>
    <w:rsid w:val="005F01A0"/>
    <w:rsid w:val="005F10D0"/>
    <w:rsid w:val="006019C5"/>
    <w:rsid w:val="00604C45"/>
    <w:rsid w:val="00610CD1"/>
    <w:rsid w:val="006161EA"/>
    <w:rsid w:val="00621024"/>
    <w:rsid w:val="006248BA"/>
    <w:rsid w:val="006454A8"/>
    <w:rsid w:val="00647B15"/>
    <w:rsid w:val="00654AED"/>
    <w:rsid w:val="00663694"/>
    <w:rsid w:val="006775B9"/>
    <w:rsid w:val="00686F99"/>
    <w:rsid w:val="00690872"/>
    <w:rsid w:val="00695925"/>
    <w:rsid w:val="006A1CC0"/>
    <w:rsid w:val="006A2A35"/>
    <w:rsid w:val="006C2051"/>
    <w:rsid w:val="006E5F34"/>
    <w:rsid w:val="006F4043"/>
    <w:rsid w:val="006F64B5"/>
    <w:rsid w:val="00702964"/>
    <w:rsid w:val="00707088"/>
    <w:rsid w:val="007103E3"/>
    <w:rsid w:val="007150A2"/>
    <w:rsid w:val="007211B9"/>
    <w:rsid w:val="00765642"/>
    <w:rsid w:val="00765E29"/>
    <w:rsid w:val="00780605"/>
    <w:rsid w:val="00785FD6"/>
    <w:rsid w:val="00787ED8"/>
    <w:rsid w:val="007C55D0"/>
    <w:rsid w:val="007C5C47"/>
    <w:rsid w:val="007C620F"/>
    <w:rsid w:val="007C762A"/>
    <w:rsid w:val="007E57FE"/>
    <w:rsid w:val="007E6A01"/>
    <w:rsid w:val="007F2AF4"/>
    <w:rsid w:val="00800C60"/>
    <w:rsid w:val="008032CA"/>
    <w:rsid w:val="008271D0"/>
    <w:rsid w:val="008620FA"/>
    <w:rsid w:val="008A1266"/>
    <w:rsid w:val="008A616B"/>
    <w:rsid w:val="008B2D0B"/>
    <w:rsid w:val="008C4A4D"/>
    <w:rsid w:val="008C55B1"/>
    <w:rsid w:val="008D1AAB"/>
    <w:rsid w:val="008D2B84"/>
    <w:rsid w:val="008E04A2"/>
    <w:rsid w:val="008E34F5"/>
    <w:rsid w:val="0091630D"/>
    <w:rsid w:val="009173C4"/>
    <w:rsid w:val="009659BF"/>
    <w:rsid w:val="00970DC7"/>
    <w:rsid w:val="009873EA"/>
    <w:rsid w:val="009A10E8"/>
    <w:rsid w:val="009A4D87"/>
    <w:rsid w:val="009B0CAC"/>
    <w:rsid w:val="009B2BBF"/>
    <w:rsid w:val="00A24BBE"/>
    <w:rsid w:val="00A27BAF"/>
    <w:rsid w:val="00A30D52"/>
    <w:rsid w:val="00A41196"/>
    <w:rsid w:val="00A57EBF"/>
    <w:rsid w:val="00A60DD1"/>
    <w:rsid w:val="00A7129D"/>
    <w:rsid w:val="00A719BF"/>
    <w:rsid w:val="00AA614C"/>
    <w:rsid w:val="00AD55F7"/>
    <w:rsid w:val="00AE0DB1"/>
    <w:rsid w:val="00B00886"/>
    <w:rsid w:val="00B017A2"/>
    <w:rsid w:val="00B05A4B"/>
    <w:rsid w:val="00B11D29"/>
    <w:rsid w:val="00B20D67"/>
    <w:rsid w:val="00B233F9"/>
    <w:rsid w:val="00B3105A"/>
    <w:rsid w:val="00B322CB"/>
    <w:rsid w:val="00B400A8"/>
    <w:rsid w:val="00B52AD9"/>
    <w:rsid w:val="00B61E73"/>
    <w:rsid w:val="00B94B7F"/>
    <w:rsid w:val="00BA01D5"/>
    <w:rsid w:val="00BB5046"/>
    <w:rsid w:val="00BB6FF7"/>
    <w:rsid w:val="00BC13B9"/>
    <w:rsid w:val="00BE2C5E"/>
    <w:rsid w:val="00BE4897"/>
    <w:rsid w:val="00BF6159"/>
    <w:rsid w:val="00C04745"/>
    <w:rsid w:val="00C054A8"/>
    <w:rsid w:val="00C1077F"/>
    <w:rsid w:val="00C20978"/>
    <w:rsid w:val="00C406F5"/>
    <w:rsid w:val="00C62753"/>
    <w:rsid w:val="00C70772"/>
    <w:rsid w:val="00C82BBF"/>
    <w:rsid w:val="00C90495"/>
    <w:rsid w:val="00C921C5"/>
    <w:rsid w:val="00C93ED7"/>
    <w:rsid w:val="00CA63F1"/>
    <w:rsid w:val="00CB05BE"/>
    <w:rsid w:val="00CB07FB"/>
    <w:rsid w:val="00CB4367"/>
    <w:rsid w:val="00CE00C3"/>
    <w:rsid w:val="00D05710"/>
    <w:rsid w:val="00D132EE"/>
    <w:rsid w:val="00D1617D"/>
    <w:rsid w:val="00D16604"/>
    <w:rsid w:val="00D2519C"/>
    <w:rsid w:val="00D31784"/>
    <w:rsid w:val="00D55A64"/>
    <w:rsid w:val="00D57AAD"/>
    <w:rsid w:val="00D617B2"/>
    <w:rsid w:val="00D7457F"/>
    <w:rsid w:val="00D848BC"/>
    <w:rsid w:val="00DD437E"/>
    <w:rsid w:val="00DD4B01"/>
    <w:rsid w:val="00DE117B"/>
    <w:rsid w:val="00DE4EEC"/>
    <w:rsid w:val="00DE4F57"/>
    <w:rsid w:val="00E45B67"/>
    <w:rsid w:val="00E45DA2"/>
    <w:rsid w:val="00E554FE"/>
    <w:rsid w:val="00E73DF9"/>
    <w:rsid w:val="00EA7D2B"/>
    <w:rsid w:val="00EB3D53"/>
    <w:rsid w:val="00EB508D"/>
    <w:rsid w:val="00EB7520"/>
    <w:rsid w:val="00EC3B28"/>
    <w:rsid w:val="00ED1128"/>
    <w:rsid w:val="00ED629B"/>
    <w:rsid w:val="00F17395"/>
    <w:rsid w:val="00F21960"/>
    <w:rsid w:val="00F23984"/>
    <w:rsid w:val="00F23E8E"/>
    <w:rsid w:val="00F30188"/>
    <w:rsid w:val="00F37921"/>
    <w:rsid w:val="00F54E77"/>
    <w:rsid w:val="00F675BE"/>
    <w:rsid w:val="00F9344D"/>
    <w:rsid w:val="00FA3262"/>
    <w:rsid w:val="00FA65C5"/>
    <w:rsid w:val="00FB0EB2"/>
    <w:rsid w:val="00FC11E1"/>
    <w:rsid w:val="00FC27D1"/>
    <w:rsid w:val="00FC7F90"/>
    <w:rsid w:val="00FD650F"/>
    <w:rsid w:val="00FF79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13409"/>
  <w15:chartTrackingRefBased/>
  <w15:docId w15:val="{30CBDB6C-A11F-4106-A4F2-05D3C7F48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32CA"/>
    <w:pPr>
      <w:spacing w:after="200" w:line="276" w:lineRule="auto"/>
    </w:pPr>
    <w:rPr>
      <w:rFonts w:eastAsiaTheme="minorEastAsia"/>
      <w:kern w:val="0"/>
      <w:lang w:eastAsia="pl-PL"/>
      <w14:ligatures w14:val="none"/>
    </w:rPr>
  </w:style>
  <w:style w:type="paragraph" w:styleId="Nagwek1">
    <w:name w:val="heading 1"/>
    <w:basedOn w:val="Normalny"/>
    <w:next w:val="Normalny"/>
    <w:link w:val="Nagwek1Znak"/>
    <w:uiPriority w:val="9"/>
    <w:qFormat/>
    <w:rsid w:val="000D0D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qFormat/>
    <w:rsid w:val="008032CA"/>
    <w:pPr>
      <w:keepNext/>
      <w:spacing w:after="0" w:line="240" w:lineRule="auto"/>
      <w:jc w:val="center"/>
      <w:outlineLvl w:val="1"/>
    </w:pPr>
    <w:rPr>
      <w:rFonts w:ascii="Arial" w:eastAsia="Times New Roman" w:hAnsi="Arial" w:cs="Times New Roman"/>
      <w:b/>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032CA"/>
    <w:rPr>
      <w:rFonts w:ascii="Arial" w:eastAsia="Times New Roman" w:hAnsi="Arial" w:cs="Times New Roman"/>
      <w:b/>
      <w:kern w:val="0"/>
      <w:sz w:val="28"/>
      <w:szCs w:val="24"/>
      <w:lang w:eastAsia="pl-PL"/>
      <w14:ligatures w14:val="none"/>
    </w:rPr>
  </w:style>
  <w:style w:type="paragraph" w:styleId="Stopka">
    <w:name w:val="footer"/>
    <w:basedOn w:val="Normalny"/>
    <w:link w:val="StopkaZnak"/>
    <w:uiPriority w:val="99"/>
    <w:unhideWhenUsed/>
    <w:rsid w:val="008032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2CA"/>
    <w:rPr>
      <w:rFonts w:eastAsiaTheme="minorEastAsia"/>
      <w:kern w:val="0"/>
      <w:lang w:eastAsia="pl-PL"/>
      <w14:ligatures w14:val="none"/>
    </w:rPr>
  </w:style>
  <w:style w:type="paragraph" w:styleId="Akapitzlist">
    <w:name w:val="List Paragraph"/>
    <w:basedOn w:val="Normalny"/>
    <w:link w:val="AkapitzlistZnak"/>
    <w:qFormat/>
    <w:rsid w:val="008032CA"/>
    <w:pPr>
      <w:ind w:left="720"/>
      <w:contextualSpacing/>
    </w:pPr>
    <w:rPr>
      <w:rFonts w:eastAsiaTheme="minorHAnsi"/>
      <w:lang w:eastAsia="en-US"/>
    </w:rPr>
  </w:style>
  <w:style w:type="character" w:styleId="Hipercze">
    <w:name w:val="Hyperlink"/>
    <w:basedOn w:val="Domylnaczcionkaakapitu"/>
    <w:uiPriority w:val="99"/>
    <w:unhideWhenUsed/>
    <w:rsid w:val="008032CA"/>
    <w:rPr>
      <w:color w:val="0563C1" w:themeColor="hyperlink"/>
      <w:u w:val="single"/>
    </w:rPr>
  </w:style>
  <w:style w:type="paragraph" w:customStyle="1" w:styleId="Default">
    <w:name w:val="Default"/>
    <w:rsid w:val="008032CA"/>
    <w:pPr>
      <w:autoSpaceDE w:val="0"/>
      <w:autoSpaceDN w:val="0"/>
      <w:adjustRightInd w:val="0"/>
      <w:spacing w:after="0" w:line="240" w:lineRule="auto"/>
    </w:pPr>
    <w:rPr>
      <w:rFonts w:ascii="Arial" w:eastAsiaTheme="minorEastAsia" w:hAnsi="Arial" w:cs="Arial"/>
      <w:color w:val="000000"/>
      <w:kern w:val="0"/>
      <w:sz w:val="24"/>
      <w:szCs w:val="24"/>
      <w:lang w:eastAsia="pl-PL"/>
      <w14:ligatures w14:val="none"/>
    </w:rPr>
  </w:style>
  <w:style w:type="character" w:customStyle="1" w:styleId="highlight">
    <w:name w:val="highlight"/>
    <w:basedOn w:val="Domylnaczcionkaakapitu"/>
    <w:rsid w:val="008032CA"/>
  </w:style>
  <w:style w:type="character" w:customStyle="1" w:styleId="highlight-disabled">
    <w:name w:val="highlight-disabled"/>
    <w:basedOn w:val="Domylnaczcionkaakapitu"/>
    <w:rsid w:val="008032CA"/>
  </w:style>
  <w:style w:type="character" w:customStyle="1" w:styleId="AkapitzlistZnak">
    <w:name w:val="Akapit z listą Znak"/>
    <w:link w:val="Akapitzlist"/>
    <w:rsid w:val="008032CA"/>
    <w:rPr>
      <w:kern w:val="0"/>
      <w14:ligatures w14:val="none"/>
    </w:rPr>
  </w:style>
  <w:style w:type="paragraph" w:styleId="Tekstpodstawowywcity2">
    <w:name w:val="Body Text Indent 2"/>
    <w:basedOn w:val="Normalny"/>
    <w:link w:val="Tekstpodstawowywcity2Znak"/>
    <w:rsid w:val="008032CA"/>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8032CA"/>
    <w:rPr>
      <w:rFonts w:ascii="Times New Roman" w:eastAsia="Times New Roman" w:hAnsi="Times New Roman" w:cs="Times New Roman"/>
      <w:kern w:val="0"/>
      <w:sz w:val="24"/>
      <w:szCs w:val="24"/>
      <w:lang w:eastAsia="pl-PL"/>
      <w14:ligatures w14:val="none"/>
    </w:rPr>
  </w:style>
  <w:style w:type="paragraph" w:customStyle="1" w:styleId="Akapitzlist1">
    <w:name w:val="Akapit z listą1"/>
    <w:basedOn w:val="Normalny"/>
    <w:qFormat/>
    <w:rsid w:val="008032CA"/>
    <w:pPr>
      <w:spacing w:after="0" w:line="240" w:lineRule="auto"/>
      <w:ind w:left="708"/>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8032CA"/>
    <w:rPr>
      <w:sz w:val="16"/>
      <w:szCs w:val="16"/>
    </w:rPr>
  </w:style>
  <w:style w:type="paragraph" w:styleId="Tekstkomentarza">
    <w:name w:val="annotation text"/>
    <w:basedOn w:val="Normalny"/>
    <w:link w:val="TekstkomentarzaZnak"/>
    <w:uiPriority w:val="99"/>
    <w:unhideWhenUsed/>
    <w:rsid w:val="008032CA"/>
    <w:pPr>
      <w:spacing w:after="0" w:line="240" w:lineRule="auto"/>
    </w:pPr>
    <w:rPr>
      <w:rFonts w:eastAsiaTheme="minorHAnsi"/>
      <w:sz w:val="20"/>
      <w:szCs w:val="20"/>
      <w:lang w:eastAsia="en-US"/>
    </w:rPr>
  </w:style>
  <w:style w:type="character" w:customStyle="1" w:styleId="TekstkomentarzaZnak">
    <w:name w:val="Tekst komentarza Znak"/>
    <w:basedOn w:val="Domylnaczcionkaakapitu"/>
    <w:link w:val="Tekstkomentarza"/>
    <w:uiPriority w:val="99"/>
    <w:rsid w:val="008032CA"/>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8032CA"/>
    <w:pPr>
      <w:spacing w:after="200"/>
    </w:pPr>
    <w:rPr>
      <w:rFonts w:eastAsiaTheme="minorEastAsia"/>
      <w:b/>
      <w:bCs/>
      <w:lang w:eastAsia="pl-PL"/>
    </w:rPr>
  </w:style>
  <w:style w:type="character" w:customStyle="1" w:styleId="TematkomentarzaZnak">
    <w:name w:val="Temat komentarza Znak"/>
    <w:basedOn w:val="TekstkomentarzaZnak"/>
    <w:link w:val="Tematkomentarza"/>
    <w:uiPriority w:val="99"/>
    <w:semiHidden/>
    <w:rsid w:val="008032CA"/>
    <w:rPr>
      <w:rFonts w:eastAsiaTheme="minorEastAsia"/>
      <w:b/>
      <w:bCs/>
      <w:kern w:val="0"/>
      <w:sz w:val="20"/>
      <w:szCs w:val="20"/>
      <w:lang w:eastAsia="pl-PL"/>
      <w14:ligatures w14:val="none"/>
    </w:rPr>
  </w:style>
  <w:style w:type="paragraph" w:styleId="Poprawka">
    <w:name w:val="Revision"/>
    <w:hidden/>
    <w:uiPriority w:val="99"/>
    <w:semiHidden/>
    <w:rsid w:val="004C2F4C"/>
    <w:pPr>
      <w:spacing w:after="0" w:line="240" w:lineRule="auto"/>
    </w:pPr>
    <w:rPr>
      <w:rFonts w:eastAsiaTheme="minorEastAsia"/>
      <w:kern w:val="0"/>
      <w:lang w:eastAsia="pl-PL"/>
      <w14:ligatures w14:val="none"/>
    </w:rPr>
  </w:style>
  <w:style w:type="character" w:customStyle="1" w:styleId="Nagwek1Znak">
    <w:name w:val="Nagłówek 1 Znak"/>
    <w:basedOn w:val="Domylnaczcionkaakapitu"/>
    <w:link w:val="Nagwek1"/>
    <w:uiPriority w:val="9"/>
    <w:rsid w:val="000D0DC4"/>
    <w:rPr>
      <w:rFonts w:asciiTheme="majorHAnsi" w:eastAsiaTheme="majorEastAsia" w:hAnsiTheme="majorHAnsi" w:cstheme="majorBidi"/>
      <w:color w:val="2F5496" w:themeColor="accent1" w:themeShade="BF"/>
      <w:kern w:val="0"/>
      <w:sz w:val="32"/>
      <w:szCs w:val="32"/>
      <w:lang w:eastAsia="pl-PL"/>
      <w14:ligatures w14:val="none"/>
    </w:rPr>
  </w:style>
  <w:style w:type="paragraph" w:styleId="Nagwek">
    <w:name w:val="header"/>
    <w:basedOn w:val="Normalny"/>
    <w:link w:val="NagwekZnak"/>
    <w:uiPriority w:val="99"/>
    <w:unhideWhenUsed/>
    <w:rsid w:val="006F64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64B5"/>
    <w:rPr>
      <w:rFonts w:eastAsiaTheme="minorEastAsia"/>
      <w:kern w:val="0"/>
      <w:lang w:eastAsia="pl-PL"/>
      <w14:ligatures w14:val="none"/>
    </w:rPr>
  </w:style>
  <w:style w:type="character" w:styleId="Nierozpoznanawzmianka">
    <w:name w:val="Unresolved Mention"/>
    <w:basedOn w:val="Domylnaczcionkaakapitu"/>
    <w:uiPriority w:val="99"/>
    <w:semiHidden/>
    <w:unhideWhenUsed/>
    <w:rsid w:val="00D55A64"/>
    <w:rPr>
      <w:color w:val="605E5C"/>
      <w:shd w:val="clear" w:color="auto" w:fill="E1DFDD"/>
    </w:rPr>
  </w:style>
  <w:style w:type="paragraph" w:styleId="Tekstdymka">
    <w:name w:val="Balloon Text"/>
    <w:basedOn w:val="Normalny"/>
    <w:link w:val="TekstdymkaZnak"/>
    <w:uiPriority w:val="99"/>
    <w:semiHidden/>
    <w:unhideWhenUsed/>
    <w:rsid w:val="00B94B7F"/>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B94B7F"/>
    <w:rPr>
      <w:rFonts w:ascii="Times New Roman" w:eastAsiaTheme="minorEastAsia" w:hAnsi="Times New Roman" w:cs="Times New Roman"/>
      <w:kern w:val="0"/>
      <w:sz w:val="18"/>
      <w:szCs w:val="18"/>
      <w:lang w:eastAsia="pl-PL"/>
      <w14:ligatures w14:val="none"/>
    </w:rPr>
  </w:style>
  <w:style w:type="character" w:styleId="Tekstzastpczy">
    <w:name w:val="Placeholder Text"/>
    <w:basedOn w:val="Domylnaczcionkaakapitu"/>
    <w:uiPriority w:val="99"/>
    <w:semiHidden/>
    <w:rsid w:val="00094D48"/>
    <w:rPr>
      <w:color w:val="808080"/>
    </w:rPr>
  </w:style>
  <w:style w:type="paragraph" w:customStyle="1" w:styleId="gwp78591018msonormal">
    <w:name w:val="gwp78591018_msonormal"/>
    <w:basedOn w:val="Normalny"/>
    <w:rsid w:val="00576F07"/>
    <w:pPr>
      <w:spacing w:before="100" w:beforeAutospacing="1" w:after="100" w:afterAutospacing="1" w:line="240" w:lineRule="auto"/>
    </w:pPr>
    <w:rPr>
      <w:rFonts w:ascii="Calibri" w:eastAsiaTheme="minorHAnsi" w:hAnsi="Calibri" w:cs="Calibri"/>
    </w:rPr>
  </w:style>
  <w:style w:type="character" w:styleId="Pogrubienie">
    <w:name w:val="Strong"/>
    <w:basedOn w:val="Domylnaczcionkaakapitu"/>
    <w:uiPriority w:val="22"/>
    <w:qFormat/>
    <w:rsid w:val="00124F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3456">
      <w:bodyDiv w:val="1"/>
      <w:marLeft w:val="0"/>
      <w:marRight w:val="0"/>
      <w:marTop w:val="0"/>
      <w:marBottom w:val="0"/>
      <w:divBdr>
        <w:top w:val="none" w:sz="0" w:space="0" w:color="auto"/>
        <w:left w:val="none" w:sz="0" w:space="0" w:color="auto"/>
        <w:bottom w:val="none" w:sz="0" w:space="0" w:color="auto"/>
        <w:right w:val="none" w:sz="0" w:space="0" w:color="auto"/>
      </w:divBdr>
    </w:div>
    <w:div w:id="346831857">
      <w:bodyDiv w:val="1"/>
      <w:marLeft w:val="0"/>
      <w:marRight w:val="0"/>
      <w:marTop w:val="0"/>
      <w:marBottom w:val="0"/>
      <w:divBdr>
        <w:top w:val="none" w:sz="0" w:space="0" w:color="auto"/>
        <w:left w:val="none" w:sz="0" w:space="0" w:color="auto"/>
        <w:bottom w:val="none" w:sz="0" w:space="0" w:color="auto"/>
        <w:right w:val="none" w:sz="0" w:space="0" w:color="auto"/>
      </w:divBdr>
    </w:div>
    <w:div w:id="1057435380">
      <w:bodyDiv w:val="1"/>
      <w:marLeft w:val="0"/>
      <w:marRight w:val="0"/>
      <w:marTop w:val="0"/>
      <w:marBottom w:val="0"/>
      <w:divBdr>
        <w:top w:val="none" w:sz="0" w:space="0" w:color="auto"/>
        <w:left w:val="none" w:sz="0" w:space="0" w:color="auto"/>
        <w:bottom w:val="none" w:sz="0" w:space="0" w:color="auto"/>
        <w:right w:val="none" w:sz="0" w:space="0" w:color="auto"/>
      </w:divBdr>
    </w:div>
    <w:div w:id="1069422635">
      <w:bodyDiv w:val="1"/>
      <w:marLeft w:val="0"/>
      <w:marRight w:val="0"/>
      <w:marTop w:val="0"/>
      <w:marBottom w:val="0"/>
      <w:divBdr>
        <w:top w:val="none" w:sz="0" w:space="0" w:color="auto"/>
        <w:left w:val="none" w:sz="0" w:space="0" w:color="auto"/>
        <w:bottom w:val="none" w:sz="0" w:space="0" w:color="auto"/>
        <w:right w:val="none" w:sz="0" w:space="0" w:color="auto"/>
      </w:divBdr>
    </w:div>
    <w:div w:id="1355693492">
      <w:bodyDiv w:val="1"/>
      <w:marLeft w:val="0"/>
      <w:marRight w:val="0"/>
      <w:marTop w:val="0"/>
      <w:marBottom w:val="0"/>
      <w:divBdr>
        <w:top w:val="none" w:sz="0" w:space="0" w:color="auto"/>
        <w:left w:val="none" w:sz="0" w:space="0" w:color="auto"/>
        <w:bottom w:val="none" w:sz="0" w:space="0" w:color="auto"/>
        <w:right w:val="none" w:sz="0" w:space="0" w:color="auto"/>
      </w:divBdr>
    </w:div>
    <w:div w:id="1547796216">
      <w:bodyDiv w:val="1"/>
      <w:marLeft w:val="0"/>
      <w:marRight w:val="0"/>
      <w:marTop w:val="0"/>
      <w:marBottom w:val="0"/>
      <w:divBdr>
        <w:top w:val="none" w:sz="0" w:space="0" w:color="auto"/>
        <w:left w:val="none" w:sz="0" w:space="0" w:color="auto"/>
        <w:bottom w:val="none" w:sz="0" w:space="0" w:color="auto"/>
        <w:right w:val="none" w:sz="0" w:space="0" w:color="auto"/>
      </w:divBdr>
    </w:div>
    <w:div w:id="189307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tacje@fibra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zakonkurencyjnosci.funduszeeuropejskie.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A34DE.80C48DC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526C0-7AAD-894E-8C37-3E5A45F87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6856</Words>
  <Characters>41140</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Milewski</dc:creator>
  <cp:keywords/>
  <dc:description/>
  <cp:lastModifiedBy>Michal Zielinski</cp:lastModifiedBy>
  <cp:revision>12</cp:revision>
  <cp:lastPrinted>2024-05-06T12:58:00Z</cp:lastPrinted>
  <dcterms:created xsi:type="dcterms:W3CDTF">2024-05-10T15:21:00Z</dcterms:created>
  <dcterms:modified xsi:type="dcterms:W3CDTF">2024-11-06T13:40:00Z</dcterms:modified>
</cp:coreProperties>
</file>