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3F6361">
      <w:pPr>
        <w:rPr>
          <w:sz w:val="4"/>
          <w:szCs w:val="4"/>
          <w:lang w:val="pl-PL" w:eastAsia="pl-PL"/>
        </w:rPr>
      </w:pPr>
    </w:p>
    <w:p w14:paraId="35B2EED3" w14:textId="77777777" w:rsidR="00AD1881" w:rsidRPr="00AD1881" w:rsidRDefault="00AD1881" w:rsidP="00AD1881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AD1881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Pr="00AD1881">
        <w:rPr>
          <w:rFonts w:asciiTheme="minorHAnsi" w:hAnsiTheme="minorHAnsi" w:cstheme="minorHAnsi"/>
          <w:b/>
          <w:sz w:val="24"/>
          <w:lang w:val="pl-PL" w:eastAsia="pl-PL"/>
        </w:rPr>
        <w:t>22 listopada 2024 r. (piątek) o godz. 12.30</w:t>
      </w:r>
      <w:r w:rsidRPr="00AD1881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AD1881">
        <w:rPr>
          <w:rFonts w:asciiTheme="minorHAnsi" w:hAnsiTheme="minorHAnsi" w:cstheme="minorHAnsi"/>
          <w:sz w:val="24"/>
          <w:lang w:val="pl-PL" w:eastAsia="pl-PL"/>
        </w:rPr>
        <w:br/>
      </w:r>
      <w:r w:rsidRPr="00AD1881">
        <w:rPr>
          <w:rFonts w:asciiTheme="minorHAnsi" w:hAnsiTheme="minorHAnsi" w:cstheme="minorHAnsi"/>
          <w:sz w:val="24"/>
          <w:lang w:val="pl-PL"/>
        </w:rPr>
        <w:t>w Urzędzie Miasta i Gminy</w:t>
      </w:r>
      <w:r w:rsidRPr="00AD1881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AD1881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AD1881">
        <w:rPr>
          <w:rFonts w:asciiTheme="minorHAnsi" w:hAnsiTheme="minorHAnsi" w:cstheme="minorHAnsi"/>
          <w:sz w:val="24"/>
          <w:lang w:val="pl-PL" w:eastAsia="pl-PL"/>
        </w:rPr>
        <w:t xml:space="preserve">odbędzie się IX Sesja Rady Miejskiej. </w:t>
      </w:r>
    </w:p>
    <w:p w14:paraId="2C80EECB" w14:textId="77777777" w:rsidR="00AD1881" w:rsidRPr="00AD1881" w:rsidRDefault="00AD1881" w:rsidP="00AD1881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6955A8ED" w14:textId="77777777" w:rsidR="00AD1881" w:rsidRPr="00AD1881" w:rsidRDefault="00AD1881" w:rsidP="00AD1881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AD1881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163E7B5E" w14:textId="77777777" w:rsidR="00AD1881" w:rsidRPr="00AD1881" w:rsidRDefault="00AD1881" w:rsidP="00AD1881">
      <w:pPr>
        <w:numPr>
          <w:ilvl w:val="0"/>
          <w:numId w:val="1"/>
        </w:numPr>
        <w:tabs>
          <w:tab w:val="clear" w:pos="644"/>
          <w:tab w:val="left" w:pos="709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AD1881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760F94DF" w14:textId="77777777" w:rsidR="00AD1881" w:rsidRPr="00AD1881" w:rsidRDefault="00AD1881" w:rsidP="00AD1881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AD1881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4ECF130A" w14:textId="77777777" w:rsidR="00AD1881" w:rsidRPr="00AD1881" w:rsidRDefault="00AD1881" w:rsidP="00AD1881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AD1881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791A535A" w14:textId="77777777" w:rsidR="00AD1881" w:rsidRPr="00AD1881" w:rsidRDefault="00AD1881" w:rsidP="00AD1881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AD1881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01FC930B" w14:textId="77777777" w:rsidR="00AD1881" w:rsidRPr="00AD1881" w:rsidRDefault="00AD1881" w:rsidP="00AD1881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AD1881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51A1BD79" w14:textId="77777777" w:rsidR="00AD1881" w:rsidRPr="00AD1881" w:rsidRDefault="00AD1881" w:rsidP="00AD1881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AD1881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44EEB8CE" w14:textId="77777777" w:rsidR="00AD1881" w:rsidRPr="00AD1881" w:rsidRDefault="00AD1881" w:rsidP="00AD1881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AD1881">
        <w:rPr>
          <w:rFonts w:asciiTheme="minorHAnsi" w:eastAsia="Calibri" w:hAnsiTheme="minorHAnsi" w:cstheme="minorHAnsi"/>
          <w:sz w:val="24"/>
          <w:lang w:val="pl-PL"/>
        </w:rPr>
        <w:t>Informacja przewodniczących komisji o pracach w komisji.</w:t>
      </w:r>
    </w:p>
    <w:p w14:paraId="15348C42" w14:textId="77777777" w:rsidR="00AD1881" w:rsidRPr="00AD1881" w:rsidRDefault="00AD1881" w:rsidP="00AD1881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AD1881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1BF57627" w14:textId="77777777" w:rsidR="00AD1881" w:rsidRPr="00AD1881" w:rsidRDefault="00AD1881" w:rsidP="00AD1881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AD1881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32C27628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>w sprawie zmiany Wieloletniej Prognozy Finansowej Miasta i Gminy Górzno na lata 2024 – 2034,</w:t>
      </w:r>
    </w:p>
    <w:p w14:paraId="693BBB03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 xml:space="preserve">w sprawie zmian w budżecie Miasta i Gminy Górzno na 2024 rok, </w:t>
      </w:r>
    </w:p>
    <w:p w14:paraId="3382642B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 xml:space="preserve">w sprawie obniżenia średniej ceny skupu żyta jako podstawy obliczenia podatku rolnego na 2025 rok, </w:t>
      </w:r>
    </w:p>
    <w:p w14:paraId="2C4985B0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>w sprawie określenia wysokości stawek podatku od nieruchomości i zwolnień podatku od nieruchomości na 2025 rok,</w:t>
      </w:r>
    </w:p>
    <w:p w14:paraId="1B9A7008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>w sprawie określenia wysokości stawek podatku od środków transportowych na 2025 rok,</w:t>
      </w:r>
    </w:p>
    <w:p w14:paraId="0EC89423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AD1881">
        <w:rPr>
          <w:rFonts w:asciiTheme="minorHAnsi" w:hAnsiTheme="minorHAnsi" w:cstheme="minorHAnsi"/>
        </w:rPr>
        <w:t>opłaty targowej,</w:t>
      </w:r>
    </w:p>
    <w:p w14:paraId="3FE7C327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>w sprawie zmiany Uchwały Nr XLVI/253/2014 Rady Miejskiej w Górznie z dnia 29 października 2014r. w sprawie przystąpienia Miasta i Gminy Górzno do Kujawsko-Pomorskiego Stowarzyszenia „</w:t>
      </w:r>
      <w:proofErr w:type="spellStart"/>
      <w:r w:rsidRPr="00AD1881">
        <w:rPr>
          <w:rFonts w:asciiTheme="minorHAnsi" w:hAnsiTheme="minorHAnsi" w:cstheme="minorHAnsi"/>
          <w:sz w:val="24"/>
          <w:szCs w:val="24"/>
        </w:rPr>
        <w:t>Salutaris</w:t>
      </w:r>
      <w:proofErr w:type="spellEnd"/>
      <w:r w:rsidRPr="00AD1881">
        <w:rPr>
          <w:rFonts w:asciiTheme="minorHAnsi" w:hAnsiTheme="minorHAnsi" w:cstheme="minorHAnsi"/>
          <w:sz w:val="24"/>
          <w:szCs w:val="24"/>
        </w:rPr>
        <w:t>”,</w:t>
      </w:r>
    </w:p>
    <w:p w14:paraId="3936911A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  <w:lang w:eastAsia="pl-PL"/>
        </w:rPr>
        <w:t>w sprawie zmiany Uchwały Nr III/13/2024 Rady Miejskiej w Górznie z dnia 6 czerwca 2024r. w sprawie ustalenia składów osobowych komisji stałych Rady Miejskiej w Górznie,</w:t>
      </w:r>
    </w:p>
    <w:p w14:paraId="7D69556E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AD1881">
        <w:rPr>
          <w:rFonts w:asciiTheme="minorHAnsi" w:hAnsiTheme="minorHAnsi" w:cstheme="minorHAnsi"/>
          <w:sz w:val="24"/>
          <w:szCs w:val="24"/>
          <w:lang w:eastAsia="pl-PL"/>
        </w:rPr>
        <w:t>ustalenia wysokości opłaty za pobyt dziecka w klubie dziecięcym, wysokości maksymalnej opłaty za wyżywienie oraz warunków pomniejszenia opłaty za pobyt w klubie dziecięcym,</w:t>
      </w:r>
    </w:p>
    <w:p w14:paraId="4CFF45A3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>w sprawie ustalenia regulaminu targowiska miejskiego przy ul. Matejki w Górznie,</w:t>
      </w:r>
    </w:p>
    <w:p w14:paraId="781F4E9C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>w sprawie wyrażenia zgody na użyczenie gruntu stanowiącego własność Miasta i Gminy Górzno,</w:t>
      </w:r>
    </w:p>
    <w:p w14:paraId="6417B30D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AD1881">
        <w:rPr>
          <w:rFonts w:asciiTheme="minorHAnsi" w:hAnsiTheme="minorHAnsi" w:cstheme="minorHAnsi"/>
          <w:sz w:val="24"/>
          <w:szCs w:val="24"/>
          <w:lang w:eastAsia="pl-PL"/>
        </w:rPr>
        <w:t>wyrażenia zgody na nabycie nieruchomości gruntowej na rzecz Miasta i Gminy Górzno,</w:t>
      </w:r>
    </w:p>
    <w:p w14:paraId="7C3CE7A4" w14:textId="77777777" w:rsidR="00AD1881" w:rsidRPr="00AD1881" w:rsidRDefault="00AD1881" w:rsidP="00AD1881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1881">
        <w:rPr>
          <w:rFonts w:asciiTheme="minorHAnsi" w:hAnsiTheme="minorHAnsi" w:cstheme="minorHAnsi"/>
          <w:sz w:val="24"/>
          <w:szCs w:val="24"/>
        </w:rPr>
        <w:t>w sprawie przyjęcia „Programu współpracy Miasta i Gminy Górzno z organizacjami pozarządowymi oraz innymi podmiotami prowadzącymi działalność pożytku publicznego na rok 2025,</w:t>
      </w:r>
    </w:p>
    <w:p w14:paraId="478F6A53" w14:textId="77777777" w:rsidR="00AD1881" w:rsidRPr="00AD1881" w:rsidRDefault="00AD1881" w:rsidP="00AD1881">
      <w:pPr>
        <w:spacing w:before="240" w:after="240"/>
        <w:ind w:firstLine="426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AD1881">
        <w:rPr>
          <w:rFonts w:asciiTheme="minorHAnsi" w:eastAsia="Calibri" w:hAnsiTheme="minorHAnsi" w:cstheme="minorHAnsi"/>
          <w:sz w:val="24"/>
          <w:lang w:val="pl-PL"/>
        </w:rPr>
        <w:t>10. Zgłaszanie interpelacji.</w:t>
      </w:r>
    </w:p>
    <w:p w14:paraId="63EED3C8" w14:textId="77777777" w:rsidR="00AD1881" w:rsidRPr="00AD1881" w:rsidRDefault="00AD1881" w:rsidP="00AD1881">
      <w:pPr>
        <w:spacing w:after="0"/>
        <w:ind w:firstLine="426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AD1881">
        <w:rPr>
          <w:rFonts w:asciiTheme="minorHAnsi" w:eastAsia="Calibri" w:hAnsiTheme="minorHAnsi" w:cstheme="minorHAnsi"/>
          <w:sz w:val="24"/>
          <w:lang w:val="pl-PL"/>
        </w:rPr>
        <w:t>11. Odpowiedzi na interpelacje.</w:t>
      </w:r>
    </w:p>
    <w:p w14:paraId="5C3F937E" w14:textId="77777777" w:rsidR="00AD1881" w:rsidRPr="00AD1881" w:rsidRDefault="00AD1881" w:rsidP="00AD1881">
      <w:pPr>
        <w:spacing w:after="0"/>
        <w:ind w:firstLine="426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AD1881">
        <w:rPr>
          <w:rFonts w:asciiTheme="minorHAnsi" w:eastAsia="Calibri" w:hAnsiTheme="minorHAnsi" w:cstheme="minorHAnsi"/>
          <w:sz w:val="24"/>
          <w:lang w:val="pl-PL"/>
        </w:rPr>
        <w:t>12. Sprawy różne i wolne wnioski.</w:t>
      </w:r>
    </w:p>
    <w:p w14:paraId="0E0A41F0" w14:textId="77777777" w:rsidR="00AD1881" w:rsidRPr="00AD1881" w:rsidRDefault="00AD1881" w:rsidP="00AD1881">
      <w:pPr>
        <w:spacing w:after="0"/>
        <w:ind w:firstLine="426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AD1881">
        <w:rPr>
          <w:rFonts w:asciiTheme="minorHAnsi" w:eastAsia="Calibri" w:hAnsiTheme="minorHAnsi" w:cstheme="minorHAnsi"/>
          <w:sz w:val="24"/>
          <w:lang w:val="pl-PL"/>
        </w:rPr>
        <w:t>13. Zakończenie obrad.</w:t>
      </w:r>
    </w:p>
    <w:p w14:paraId="3A903CA6" w14:textId="77777777" w:rsidR="00AD1881" w:rsidRPr="00AD1881" w:rsidRDefault="00AD1881" w:rsidP="00AD1881">
      <w:pPr>
        <w:spacing w:after="0"/>
        <w:ind w:firstLine="426"/>
        <w:contextualSpacing/>
        <w:jc w:val="both"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4A738971" w14:textId="77777777" w:rsidR="00AD1881" w:rsidRPr="00AD1881" w:rsidRDefault="00AD1881" w:rsidP="00AD1881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24"/>
          <w:lang w:val="pl-PL"/>
        </w:rPr>
      </w:pPr>
      <w:r w:rsidRPr="00AD1881">
        <w:rPr>
          <w:rFonts w:asciiTheme="minorHAnsi" w:hAnsiTheme="minorHAnsi" w:cstheme="minorHAnsi"/>
          <w:sz w:val="24"/>
          <w:lang w:val="pl-PL"/>
        </w:rPr>
        <w:t xml:space="preserve">Informuję, że </w:t>
      </w:r>
      <w:r w:rsidRPr="00AD1881">
        <w:rPr>
          <w:rFonts w:asciiTheme="minorHAnsi" w:hAnsiTheme="minorHAnsi" w:cstheme="minorHAnsi"/>
          <w:b/>
          <w:bCs/>
          <w:sz w:val="24"/>
          <w:lang w:val="pl-PL"/>
        </w:rPr>
        <w:t>wspólne posiedzenie komisji</w:t>
      </w:r>
      <w:r w:rsidRPr="00AD1881">
        <w:rPr>
          <w:rFonts w:asciiTheme="minorHAnsi" w:hAnsiTheme="minorHAnsi" w:cstheme="minorHAnsi"/>
          <w:sz w:val="24"/>
          <w:lang w:val="pl-PL"/>
        </w:rPr>
        <w:t xml:space="preserve"> odbędzie się w dniu </w:t>
      </w:r>
      <w:r w:rsidRPr="00AD1881">
        <w:rPr>
          <w:rFonts w:asciiTheme="minorHAnsi" w:hAnsiTheme="minorHAnsi" w:cstheme="minorHAnsi"/>
          <w:b/>
          <w:bCs/>
          <w:sz w:val="24"/>
          <w:lang w:val="pl-PL"/>
        </w:rPr>
        <w:t>19 listopada</w:t>
      </w:r>
      <w:r w:rsidRPr="00AD1881">
        <w:rPr>
          <w:rFonts w:asciiTheme="minorHAnsi" w:hAnsiTheme="minorHAnsi" w:cstheme="minorHAnsi"/>
          <w:b/>
          <w:sz w:val="24"/>
          <w:lang w:val="pl-PL"/>
        </w:rPr>
        <w:t xml:space="preserve"> 2024 r. (wtorek) o godz. 13.00    w sali posiedzeń </w:t>
      </w:r>
      <w:proofErr w:type="spellStart"/>
      <w:r w:rsidRPr="00AD1881">
        <w:rPr>
          <w:rFonts w:asciiTheme="minorHAnsi" w:hAnsiTheme="minorHAnsi" w:cstheme="minorHAnsi"/>
          <w:b/>
          <w:sz w:val="24"/>
          <w:lang w:val="pl-PL"/>
        </w:rPr>
        <w:t>UMiGG</w:t>
      </w:r>
      <w:proofErr w:type="spellEnd"/>
      <w:r w:rsidRPr="00AD1881">
        <w:rPr>
          <w:rFonts w:asciiTheme="minorHAnsi" w:hAnsiTheme="minorHAnsi" w:cstheme="minorHAnsi"/>
          <w:b/>
          <w:sz w:val="24"/>
          <w:lang w:val="pl-PL"/>
        </w:rPr>
        <w:t>.</w:t>
      </w:r>
    </w:p>
    <w:p w14:paraId="3224A76F" w14:textId="1F772EFD" w:rsidR="00B639C6" w:rsidRPr="00B47C2E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37D82BB6" w:rsidR="00636C12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</w:t>
      </w:r>
      <w:r w:rsidR="006C107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>Adam Pobłocki</w:t>
      </w:r>
    </w:p>
    <w:p w14:paraId="0D345641" w14:textId="4E6E7195" w:rsidR="007817C1" w:rsidRDefault="007817C1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sectPr w:rsidR="007817C1" w:rsidSect="00A17797">
      <w:pgSz w:w="11906" w:h="16838"/>
      <w:pgMar w:top="851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697"/>
    <w:multiLevelType w:val="hybridMultilevel"/>
    <w:tmpl w:val="C690183A"/>
    <w:lvl w:ilvl="0" w:tplc="2B40C20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411E"/>
    <w:rsid w:val="000C521F"/>
    <w:rsid w:val="00126F94"/>
    <w:rsid w:val="00151DE7"/>
    <w:rsid w:val="00165FE1"/>
    <w:rsid w:val="001709B0"/>
    <w:rsid w:val="00183267"/>
    <w:rsid w:val="001D4631"/>
    <w:rsid w:val="001F1982"/>
    <w:rsid w:val="001F57E8"/>
    <w:rsid w:val="00206C82"/>
    <w:rsid w:val="00207618"/>
    <w:rsid w:val="0022057A"/>
    <w:rsid w:val="00284AC3"/>
    <w:rsid w:val="00292447"/>
    <w:rsid w:val="003142DF"/>
    <w:rsid w:val="00333704"/>
    <w:rsid w:val="003B4290"/>
    <w:rsid w:val="003F6361"/>
    <w:rsid w:val="00461393"/>
    <w:rsid w:val="004A529D"/>
    <w:rsid w:val="004C7403"/>
    <w:rsid w:val="004D2ACA"/>
    <w:rsid w:val="004D35CF"/>
    <w:rsid w:val="004E2F9D"/>
    <w:rsid w:val="004F11A7"/>
    <w:rsid w:val="00505CFB"/>
    <w:rsid w:val="00521A2C"/>
    <w:rsid w:val="00582034"/>
    <w:rsid w:val="005B7995"/>
    <w:rsid w:val="005C4046"/>
    <w:rsid w:val="005D5998"/>
    <w:rsid w:val="005F4DD0"/>
    <w:rsid w:val="00615BFE"/>
    <w:rsid w:val="00631497"/>
    <w:rsid w:val="00636C12"/>
    <w:rsid w:val="00657BF7"/>
    <w:rsid w:val="00660373"/>
    <w:rsid w:val="00662907"/>
    <w:rsid w:val="006B5E5F"/>
    <w:rsid w:val="006C107E"/>
    <w:rsid w:val="007021FF"/>
    <w:rsid w:val="00723846"/>
    <w:rsid w:val="00773E70"/>
    <w:rsid w:val="007817C1"/>
    <w:rsid w:val="00786F68"/>
    <w:rsid w:val="007D3E20"/>
    <w:rsid w:val="007D79AB"/>
    <w:rsid w:val="0085410E"/>
    <w:rsid w:val="008636FF"/>
    <w:rsid w:val="008A73FC"/>
    <w:rsid w:val="008F4616"/>
    <w:rsid w:val="009006EA"/>
    <w:rsid w:val="00906D43"/>
    <w:rsid w:val="009D6D4A"/>
    <w:rsid w:val="009E71CE"/>
    <w:rsid w:val="00A17797"/>
    <w:rsid w:val="00A37C49"/>
    <w:rsid w:val="00A758ED"/>
    <w:rsid w:val="00AD1881"/>
    <w:rsid w:val="00B47C2E"/>
    <w:rsid w:val="00B639C6"/>
    <w:rsid w:val="00B9190B"/>
    <w:rsid w:val="00B97C3E"/>
    <w:rsid w:val="00BA12CC"/>
    <w:rsid w:val="00BD324B"/>
    <w:rsid w:val="00BF455E"/>
    <w:rsid w:val="00BF6CA4"/>
    <w:rsid w:val="00C16515"/>
    <w:rsid w:val="00C35984"/>
    <w:rsid w:val="00C77899"/>
    <w:rsid w:val="00CA0553"/>
    <w:rsid w:val="00CA4958"/>
    <w:rsid w:val="00D003DA"/>
    <w:rsid w:val="00D07C92"/>
    <w:rsid w:val="00D1291D"/>
    <w:rsid w:val="00D310F1"/>
    <w:rsid w:val="00E06602"/>
    <w:rsid w:val="00E1068D"/>
    <w:rsid w:val="00E31532"/>
    <w:rsid w:val="00E6667F"/>
    <w:rsid w:val="00EA61B4"/>
    <w:rsid w:val="00EB14AF"/>
    <w:rsid w:val="00EB2E00"/>
    <w:rsid w:val="00F214FB"/>
    <w:rsid w:val="00F65DF6"/>
    <w:rsid w:val="00F832F2"/>
    <w:rsid w:val="00FA39B8"/>
    <w:rsid w:val="00FC6B6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2024-08-07T08:25:00Z</cp:lastPrinted>
  <dcterms:created xsi:type="dcterms:W3CDTF">2024-11-18T06:36:00Z</dcterms:created>
  <dcterms:modified xsi:type="dcterms:W3CDTF">2024-11-18T06:36:00Z</dcterms:modified>
</cp:coreProperties>
</file>