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D64EA5" Type="http://schemas.openxmlformats.org/officeDocument/2006/relationships/officeDocument" Target="/word/document.xml" /><Relationship Id="coreRED64EA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58 ust. 1 ustawy o opiece nad dziećmi do lat 3 wysokość opłaty za pobyt dziecka w klubie dziecięcym utworzonym przez Miasto i Gminę Górzno ustala w drodze uchwały Rada Miejska w Górznie.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rzeczywistych kosztów funkcjonowania klubu dziecięcego w 2024 r. oraz planowanych wydatków na rok 2025 ustalono średniomiesięczny koszt utrzymania 1 dziecka w wysokości 2039,83 zł. Wzrost kosztów utrzymania dziecka wiąże się z urealnieniem kosztów funkcjonowania klubu dziecięcego, opłat związanych z utrzymaniem budynku oraz wzrostem płac minimalnych.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programem ogłoszonym przez Ministra Rodziny, Pracy i Polityki Społecznej funkcjonującym pod nazwą: „Program rozwoju instytucji opieki nad dziećmi w wieku do lat 3 Aktywny Maluch 2022–2029” Miasto i Gmina Górzno otrzymuje dofinansowanie do funkcjonowania klubu dziecięcego w Górznie w wysokości 836 zł na 1 dziecko.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Biorąc pod uwagę średniomiesięczny koszt utrzymania dziecka w klubie dziecięcym oraz wysokość dofinansowania do funkcjonowania miejsc opieki nad dziećmi do lat 3 w ramach programu "Aktywny maluch" wprowadza się miesięczną opłatę ponoszoną przez rodziców (opiekunów prawnych) za pobyt dziecka w klubie dziecięcym prowadzonym przez Miasto i Gminę Górzno w wysokości 1200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dniem 1 października 2024 r. weszła w życie ustawa "Aktywny rodzic", która wprowadza wsparcie rodziców w postaci m. in. świadczenia "Aktywnie w żłobku". Rodzicom dzieci uczęszczających do żłobka bądź klubu dziecięcego przysługuje dofinansowanie do opłat wnoszonych za pobyt dziecka w klubie dziecięcym. Wysokość dofinansowania ustalono w wysokości max. 1500 zł za miesiąc. W związku z tym wzrost opłaty za pobyt dziecka w klubie dziecięcym prowadzonym przez Miasto i Gminę Górzno nie będzie stanowić obciążenia finansowego dla rodziców dzieci do niego uczęszczających.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Wprowadza się zwolnienie w wysokości 50 % opłaty za pobyt dla rodziców dzieci, którzy nie są uprawnieni do otrzymania dofinansowania w ramach programu "Aktywnie w żłobku" działającego na podstawie ustawy z dnia 15 maja 2024 r. o wspieraniu rodziców w aktywności zawodowej oraz w wychowaniu dziecka - "Aktywny rodzic" (Dz. U. 2024 r. poz. 858).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Wobec powyższego podjęcie niniejszej uchwały jest w pełni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2024-11-25T08:41:47Z</dcterms:created>
  <cp:lastModifiedBy>JaroszewskaM</cp:lastModifiedBy>
  <dcterms:modified xsi:type="dcterms:W3CDTF">2024-11-26T10:54:55Z</dcterms:modified>
  <cp:revision>3</cp:revision>
  <dc:subject>w sprawie ustalenia wysokości opłaty za pobyt dziecka w klubie dziecięcym, wysokości maksymalnej opłaty za wyżywienie oraz warunków pomniejszenia opłaty za pobyt w klubie dziecięcym</dc:subject>
  <dc:title>Uchwała Nr IX/56/2024 z dnia 22 listopada 2024 r.</dc:title>
</cp:coreProperties>
</file>