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6B3649C" Type="http://schemas.openxmlformats.org/officeDocument/2006/relationships/officeDocument" Target="/word/document.xml" /><Relationship Id="coreR16B3649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576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</w:t>
      </w:r>
      <w:r>
        <w:rPr>
          <w:rFonts w:ascii="Times New Roman" w:hAnsi="Times New Roman"/>
          <w:sz w:val="22"/>
          <w:lang w:val="pl-PL" w:bidi="pl-PL" w:eastAsia="pl-PL"/>
        </w:rPr>
        <w:t xml:space="preserve"> XV/109/2025</w:t>
      </w:r>
      <w:r>
        <w:rPr>
          <w:rFonts w:ascii="Times New Roman" w:hAnsi="Times New Roman"/>
          <w:sz w:val="22"/>
        </w:rPr>
        <w:br w:type="textWrapping"/>
        <w:t>Rady Miejskiej w Górznie</w:t>
        <w:br w:type="textWrapping"/>
        <w:t xml:space="preserve">z dnia </w:t>
      </w:r>
      <w:r>
        <w:rPr>
          <w:rFonts w:ascii="Times New Roman" w:hAnsi="Times New Roman"/>
          <w:sz w:val="22"/>
          <w:lang w:val="pl-PL" w:bidi="pl-PL" w:eastAsia="pl-PL"/>
        </w:rPr>
        <w:t>18 czerwca</w:t>
      </w:r>
      <w:r>
        <w:rPr>
          <w:rFonts w:ascii="Times New Roman" w:hAnsi="Times New Roman"/>
          <w:sz w:val="22"/>
        </w:rPr>
        <w:t xml:space="preserve"> 2025 r.</w:t>
      </w:r>
    </w:p>
    <w:p>
      <w:pPr>
        <w:keepNext w:val="1"/>
        <w:spacing w:lineRule="auto" w:line="360" w:before="120" w:after="120" w:beforeAutospacing="0" w:afterAutospacing="0"/>
        <w:ind w:firstLine="0" w:left="5760" w:right="0"/>
        <w:jc w:val="left"/>
        <w:rPr>
          <w:rFonts w:ascii="Times New Roman" w:hAnsi="Times New Roman"/>
          <w:sz w:val="22"/>
        </w:rPr>
      </w:pP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1"/>
          <w:caps w:val="0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Regulamin Kapieliska w Górznie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Kąpielisko prowadzone jest przez Miast</w:t>
      </w:r>
      <w:r>
        <w:rPr>
          <w:sz w:val="24"/>
          <w:lang w:val="pl-PL" w:bidi="pl-PL" w:eastAsia="pl-PL"/>
        </w:rPr>
        <w:t>o</w:t>
      </w:r>
      <w:r>
        <w:rPr>
          <w:sz w:val="24"/>
        </w:rPr>
        <w:t xml:space="preserve"> i Gmin</w:t>
      </w:r>
      <w:r>
        <w:rPr>
          <w:sz w:val="24"/>
          <w:lang w:val="pl-PL" w:bidi="pl-PL" w:eastAsia="pl-PL"/>
        </w:rPr>
        <w:t>ę</w:t>
      </w:r>
      <w:r>
        <w:rPr>
          <w:sz w:val="24"/>
        </w:rPr>
        <w:t xml:space="preserve"> Górzn</w:t>
      </w:r>
      <w:r>
        <w:rPr>
          <w:sz w:val="24"/>
          <w:lang w:val="pl-PL" w:bidi="pl-PL" w:eastAsia="pl-PL"/>
        </w:rPr>
        <w:t>o</w:t>
      </w:r>
      <w:r>
        <w:rPr>
          <w:sz w:val="24"/>
        </w:rPr>
        <w:t>, ul. Rynek 1,</w:t>
      </w:r>
      <w:r>
        <w:rPr>
          <w:sz w:val="24"/>
          <w:lang w:val="pl-PL" w:bidi="pl-PL" w:eastAsia="pl-PL"/>
        </w:rPr>
        <w:t xml:space="preserve"> </w:t>
      </w:r>
      <w:r>
        <w:rPr>
          <w:sz w:val="24"/>
        </w:rPr>
        <w:t>87-320  Górzno.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Kąpielisko jest czynne i strzeżone codziennie w sezonie kąpielowym w godzinach</w:t>
      </w:r>
      <w:r>
        <w:rPr>
          <w:sz w:val="24"/>
          <w:lang w:val="pl-PL" w:bidi="pl-PL" w:eastAsia="pl-PL"/>
        </w:rPr>
        <w:t xml:space="preserve"> </w:t>
      </w:r>
      <w:r>
        <w:rPr>
          <w:sz w:val="24"/>
        </w:rPr>
        <w:t>10.00 – 18.00.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Kolory flag na maszcie oznaczają:</w:t>
      </w:r>
    </w:p>
    <w:p>
      <w:pPr>
        <w:pStyle w:val="P1"/>
        <w:keepNext w:val="0"/>
        <w:widowControl w:val="1"/>
        <w:numPr>
          <w:ilvl w:val="0"/>
          <w:numId w:val="2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b w:val="1"/>
          <w:sz w:val="24"/>
        </w:rPr>
        <w:t>biała</w:t>
      </w:r>
      <w:r>
        <w:rPr>
          <w:sz w:val="24"/>
        </w:rPr>
        <w:t xml:space="preserve"> – kąpiel dozwolona,</w:t>
      </w:r>
    </w:p>
    <w:p>
      <w:pPr>
        <w:pStyle w:val="P1"/>
        <w:keepNext w:val="0"/>
        <w:widowControl w:val="1"/>
        <w:numPr>
          <w:ilvl w:val="0"/>
          <w:numId w:val="2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b w:val="1"/>
          <w:sz w:val="24"/>
        </w:rPr>
        <w:t xml:space="preserve">czerwona </w:t>
      </w:r>
      <w:r>
        <w:rPr>
          <w:sz w:val="24"/>
        </w:rPr>
        <w:t>– kąpiel zakazana.</w:t>
      </w:r>
    </w:p>
    <w:p>
      <w:pPr>
        <w:keepNext w:val="0"/>
        <w:widowControl w:val="1"/>
        <w:shd w:val="clear" w:fill="auto"/>
        <w:spacing w:lineRule="auto" w:line="312" w:after="0" w:beforeAutospacing="0" w:afterAutospacing="0"/>
        <w:ind w:firstLine="708"/>
        <w:jc w:val="both"/>
        <w:rPr>
          <w:sz w:val="24"/>
        </w:rPr>
      </w:pPr>
      <w:r>
        <w:rPr>
          <w:sz w:val="24"/>
        </w:rPr>
        <w:t>Brak flagi oznacza, że kąpielisko nie jest strzeżone.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Dzieci w wieku do lat 7 mogą przebywać na terenie kąpieliska oraz kąpać się wyłącznie pod opieką osób dorosłych.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Ratownikami są osoby noszące ubiór z emblematami WOPR i RATOWNIK.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color w:val="auto"/>
          <w:sz w:val="24"/>
        </w:rPr>
      </w:pPr>
      <w:r>
        <w:rPr>
          <w:color w:val="auto"/>
          <w:sz w:val="24"/>
        </w:rPr>
        <w:t>Opiekunowie grup zorganizowanych, wycieczek, kolonii itp. obowiązani są o zgłoszenie grup do zespołu ratowniczego na kąpielisku najpóźniej przed wejściem na teren kąpieliska.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color w:val="auto"/>
          <w:sz w:val="24"/>
        </w:rPr>
      </w:pPr>
      <w:r>
        <w:rPr>
          <w:color w:val="auto"/>
          <w:sz w:val="24"/>
        </w:rPr>
        <w:t>Grupy zorganizowane mogą przebywać na terenie kąpieliska oraz kąpać się wyłącznie pod opieką własnego opiekuna.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W wodzie może przebywać tylko jedna</w:t>
      </w:r>
      <w:r>
        <w:rPr>
          <w:sz w:val="24"/>
          <w:lang w:val="pl-PL" w:bidi="pl-PL" w:eastAsia="pl-PL"/>
        </w:rPr>
        <w:t>,</w:t>
      </w:r>
      <w:r>
        <w:rPr>
          <w:sz w:val="24"/>
        </w:rPr>
        <w:t xml:space="preserve"> najwyżej 15 osobowa</w:t>
      </w:r>
      <w:r>
        <w:rPr>
          <w:sz w:val="24"/>
          <w:lang w:val="pl-PL" w:bidi="pl-PL" w:eastAsia="pl-PL"/>
        </w:rPr>
        <w:t>,</w:t>
      </w:r>
      <w:r>
        <w:rPr>
          <w:sz w:val="24"/>
        </w:rPr>
        <w:t xml:space="preserve"> grupa zorganizowana, odpowiednio oznaczona, np. jednolite czepki kąpielowe, chusty itp.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Ze względu na bezpieczeństwo osób korzystających z kąpieli zaleca się wzajemną obserwację, a w razie potrzeby udzielenie pomocy.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Osoby korzystające z kąpieliska zobowiązane są ściśle stosować się do poleceń ratowników.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Na terenie kąpieliska znajduje się czynna wypożyczalnia sprzętu wodnego</w:t>
      </w:r>
      <w:r>
        <w:rPr>
          <w:sz w:val="24"/>
          <w:lang w:val="pl-PL" w:bidi="pl-PL" w:eastAsia="pl-PL"/>
        </w:rPr>
        <w:t>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Korzystanie ze sprzętu wodnego następuje na podstawie osobnej opłaty oraz zgodnie z regulaminem wypożyczalni.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Teren kąpieliska i plaży jest monitorowany.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 xml:space="preserve">Kompleks jest terenem przeznaczonym do odpoczynku i zabawy, a urządzenia w nim  znajdujące się są dobrem społecznym. Poszanowanie  i troska o ich dobry stan są obowiązkiem wszystkich korzystających.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Urządzenia znajdujące się na terenie kompleksu mogą być wykorzystane tylko zgodnie z ich przeznaczeniem.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Z terenu należy korzystać w sposób nie stwarzający zagrożenia dla innych uczestników gier i zabaw.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W celu zapewnienia bezpieczeństwa wszystkim osobom przebywającym na terenie kompleksu zabrania się:</w:t>
      </w:r>
    </w:p>
    <w:p>
      <w:pPr>
        <w:pStyle w:val="P1"/>
        <w:keepNext w:val="0"/>
        <w:widowControl w:val="1"/>
        <w:numPr>
          <w:ilvl w:val="0"/>
          <w:numId w:val="3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wstępu na pomosty osobom których stan wskazuje na spożycie alkoholu</w:t>
      </w:r>
      <w:r>
        <w:rPr>
          <w:sz w:val="24"/>
          <w:lang w:val="pl-PL" w:bidi="pl-PL" w:eastAsia="pl-PL"/>
        </w:rPr>
        <w:t xml:space="preserve"> oraz środków odurzających,</w:t>
      </w:r>
    </w:p>
    <w:p>
      <w:pPr>
        <w:pStyle w:val="P1"/>
        <w:keepNext w:val="0"/>
        <w:widowControl w:val="1"/>
        <w:numPr>
          <w:ilvl w:val="0"/>
          <w:numId w:val="3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sprzedaży, podawania,</w:t>
      </w:r>
      <w:r>
        <w:rPr>
          <w:sz w:val="24"/>
          <w:lang w:val="pl-PL" w:bidi="pl-PL" w:eastAsia="pl-PL"/>
        </w:rPr>
        <w:t xml:space="preserve"> </w:t>
      </w:r>
      <w:r>
        <w:rPr>
          <w:sz w:val="24"/>
        </w:rPr>
        <w:t>wnoszenia i spożywania napojów alkoholowych poza wyznaczonym miejscem,</w:t>
      </w:r>
    </w:p>
    <w:p>
      <w:pPr>
        <w:pStyle w:val="P1"/>
        <w:keepNext w:val="0"/>
        <w:widowControl w:val="1"/>
        <w:numPr>
          <w:ilvl w:val="0"/>
          <w:numId w:val="3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zaśmiecania, niszczenia wyposażenia oraz zieleni kompleksu plażowego,</w:t>
      </w:r>
    </w:p>
    <w:p>
      <w:pPr>
        <w:pStyle w:val="P1"/>
        <w:keepNext w:val="0"/>
        <w:widowControl w:val="1"/>
        <w:numPr>
          <w:ilvl w:val="0"/>
          <w:numId w:val="3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wykonywania skoków do wody z pomostów,</w:t>
      </w:r>
    </w:p>
    <w:p>
      <w:pPr>
        <w:pStyle w:val="P1"/>
        <w:keepNext w:val="0"/>
        <w:widowControl w:val="1"/>
        <w:numPr>
          <w:ilvl w:val="0"/>
          <w:numId w:val="3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zakłócania wypoczynku innych osób, a w szczególności:</w:t>
      </w:r>
    </w:p>
    <w:p>
      <w:pPr>
        <w:pStyle w:val="P1"/>
        <w:keepNext w:val="0"/>
        <w:widowControl w:val="1"/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  <w:lang w:val="pl-PL" w:bidi="pl-PL" w:eastAsia="pl-PL"/>
        </w:rPr>
        <w:t xml:space="preserve">- </w:t>
      </w:r>
      <w:r>
        <w:rPr>
          <w:sz w:val="24"/>
        </w:rPr>
        <w:t xml:space="preserve">zakłócania spokoju, popychania i wrzucania innych osób do wody, </w:t>
      </w:r>
    </w:p>
    <w:p>
      <w:pPr>
        <w:pStyle w:val="P1"/>
        <w:keepNext w:val="0"/>
        <w:widowControl w:val="1"/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  <w:lang w:val="pl-PL" w:bidi="pl-PL" w:eastAsia="pl-PL"/>
        </w:rPr>
        <w:t xml:space="preserve">- </w:t>
      </w:r>
      <w:r>
        <w:rPr>
          <w:sz w:val="24"/>
        </w:rPr>
        <w:t>jazdy na rowerze</w:t>
      </w:r>
      <w:r>
        <w:rPr>
          <w:sz w:val="24"/>
          <w:lang w:val="pl-PL" w:bidi="pl-PL" w:eastAsia="pl-PL"/>
        </w:rPr>
        <w:t>, jazdy na hulajnogach</w:t>
      </w:r>
      <w:r>
        <w:rPr>
          <w:sz w:val="24"/>
        </w:rPr>
        <w:t xml:space="preserve"> i biegania po pomostach,</w:t>
      </w:r>
    </w:p>
    <w:p>
      <w:pPr>
        <w:pStyle w:val="P1"/>
        <w:keepNext w:val="0"/>
        <w:widowControl w:val="1"/>
        <w:numPr>
          <w:ilvl w:val="0"/>
          <w:numId w:val="3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</w:rPr>
        <w:t>wprowadzania psów</w:t>
      </w:r>
      <w:r>
        <w:rPr>
          <w:sz w:val="24"/>
          <w:lang w:val="pl-PL" w:bidi="pl-PL" w:eastAsia="pl-PL"/>
        </w:rPr>
        <w:t xml:space="preserve"> bez smyczy</w:t>
      </w:r>
      <w:r>
        <w:rPr>
          <w:sz w:val="24"/>
        </w:rPr>
        <w:t>,</w:t>
      </w:r>
    </w:p>
    <w:p>
      <w:pPr>
        <w:pStyle w:val="P1"/>
        <w:keepNext w:val="0"/>
        <w:widowControl w:val="1"/>
        <w:numPr>
          <w:ilvl w:val="0"/>
          <w:numId w:val="3"/>
        </w:numPr>
        <w:shd w:val="clear" w:fill="auto"/>
        <w:spacing w:lineRule="auto" w:line="312" w:after="0" w:beforeAutospacing="0" w:afterAutospacing="0"/>
        <w:jc w:val="both"/>
        <w:rPr>
          <w:sz w:val="24"/>
          <w:u w:val="none"/>
        </w:rPr>
      </w:pPr>
      <w:r>
        <w:rPr>
          <w:sz w:val="24"/>
          <w:u w:val="none"/>
        </w:rPr>
        <w:t>przebywania na pomostach i kąpieli w porze nocnej</w:t>
      </w:r>
      <w:r>
        <w:rPr>
          <w:sz w:val="24"/>
          <w:u w:val="none"/>
          <w:lang w:val="pl-PL" w:bidi="pl-PL" w:eastAsia="pl-PL"/>
        </w:rPr>
        <w:t xml:space="preserve"> od godz. 22.00 do godz. 06.00,</w:t>
      </w:r>
    </w:p>
    <w:p>
      <w:pPr>
        <w:pStyle w:val="P1"/>
        <w:keepNext w:val="0"/>
        <w:widowControl w:val="1"/>
        <w:numPr>
          <w:ilvl w:val="0"/>
          <w:numId w:val="3"/>
        </w:numPr>
        <w:shd w:val="clear" w:fill="auto"/>
        <w:spacing w:lineRule="auto" w:line="312" w:after="0" w:beforeAutospacing="0" w:afterAutospacing="0"/>
        <w:jc w:val="both"/>
        <w:rPr>
          <w:sz w:val="24"/>
          <w:u w:val="none"/>
        </w:rPr>
      </w:pPr>
      <w:r>
        <w:rPr>
          <w:sz w:val="24"/>
          <w:u w:val="none"/>
          <w:lang w:val="pl-PL" w:bidi="pl-PL" w:eastAsia="pl-PL"/>
        </w:rPr>
        <w:t>łowienia ryb za wyjątkiem miejsc do tego wyznaczonych,</w:t>
      </w:r>
    </w:p>
    <w:p>
      <w:pPr>
        <w:pStyle w:val="P1"/>
        <w:keepNext w:val="0"/>
        <w:widowControl w:val="1"/>
        <w:numPr>
          <w:ilvl w:val="0"/>
          <w:numId w:val="3"/>
        </w:numPr>
        <w:shd w:val="clear" w:fill="auto"/>
        <w:spacing w:lineRule="auto" w:line="312" w:after="0" w:beforeAutospacing="0" w:afterAutospacing="0"/>
        <w:jc w:val="both"/>
        <w:rPr>
          <w:sz w:val="24"/>
          <w:u w:val="none"/>
        </w:rPr>
      </w:pPr>
      <w:r>
        <w:rPr>
          <w:sz w:val="24"/>
          <w:u w:val="none"/>
          <w:lang w:val="pl-PL" w:bidi="pl-PL" w:eastAsia="pl-PL"/>
        </w:rPr>
        <w:t>wykonywania skoków do wody poza miejscami wyznaczonymi,</w:t>
      </w:r>
    </w:p>
    <w:p>
      <w:pPr>
        <w:pStyle w:val="P1"/>
        <w:keepNext w:val="0"/>
        <w:widowControl w:val="1"/>
        <w:numPr>
          <w:ilvl w:val="0"/>
          <w:numId w:val="3"/>
        </w:numPr>
        <w:shd w:val="clear" w:fill="auto"/>
        <w:spacing w:lineRule="auto" w:line="312" w:after="0" w:beforeAutospacing="0" w:afterAutospacing="0"/>
        <w:jc w:val="both"/>
        <w:rPr>
          <w:sz w:val="24"/>
          <w:u w:val="none"/>
        </w:rPr>
      </w:pPr>
      <w:r>
        <w:rPr>
          <w:sz w:val="24"/>
          <w:u w:val="none"/>
          <w:lang w:val="pl-PL" w:bidi="pl-PL" w:eastAsia="pl-PL"/>
        </w:rPr>
        <w:t>pływania pod pomostami,</w:t>
      </w:r>
    </w:p>
    <w:p>
      <w:pPr>
        <w:pStyle w:val="P1"/>
        <w:keepNext w:val="0"/>
        <w:widowControl w:val="1"/>
        <w:numPr>
          <w:ilvl w:val="0"/>
          <w:numId w:val="3"/>
        </w:numPr>
        <w:shd w:val="clear" w:fill="auto"/>
        <w:spacing w:lineRule="auto" w:line="312" w:after="0" w:beforeAutospacing="0" w:afterAutospacing="0"/>
        <w:jc w:val="both"/>
        <w:rPr>
          <w:color w:val="auto"/>
          <w:sz w:val="24"/>
          <w:u w:val="none"/>
        </w:rPr>
      </w:pPr>
      <w:r>
        <w:rPr>
          <w:color w:val="auto"/>
          <w:sz w:val="24"/>
          <w:u w:val="none"/>
          <w:lang w:val="pl-PL" w:bidi="pl-PL" w:eastAsia="pl-PL"/>
        </w:rPr>
        <w:t>grillowannia oraz palenia ogniska poza miejscami do tego wyznaczonymi.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ind w:hanging="360"/>
        <w:jc w:val="both"/>
        <w:rPr>
          <w:color w:val="auto"/>
          <w:sz w:val="24"/>
        </w:rPr>
      </w:pPr>
      <w:r>
        <w:rPr>
          <w:color w:val="auto"/>
          <w:sz w:val="24"/>
          <w:lang w:val="pl-PL" w:bidi="pl-PL" w:eastAsia="pl-PL"/>
        </w:rPr>
        <w:t>Wprowadza się całkowity zakaz palenia papierosów poza miejscem do tego wyznaczonym.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ind w:hanging="360"/>
        <w:jc w:val="both"/>
        <w:rPr>
          <w:color w:val="auto"/>
          <w:sz w:val="24"/>
        </w:rPr>
      </w:pPr>
      <w:r>
        <w:rPr>
          <w:color w:val="auto"/>
          <w:sz w:val="24"/>
          <w:lang w:val="pl-PL" w:bidi="pl-PL" w:eastAsia="pl-PL"/>
        </w:rPr>
        <w:t>Na osoby wprowadzające psy nakłada się obowiązek sprzatnięcia po swoim pupilu.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ind w:hanging="360"/>
        <w:jc w:val="both"/>
        <w:rPr>
          <w:sz w:val="24"/>
        </w:rPr>
      </w:pPr>
      <w:r>
        <w:rPr>
          <w:sz w:val="24"/>
        </w:rPr>
        <w:t>Osoby naruszające porządek publiczny lub przepisy niniejszego regulaminu będą usuwane z terenu kąpieliska, niezależnie od ewentualnego skierowania sprawy na drogę postępowania w sprawach o wykroczenia.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  <w:lang w:val="pl-PL" w:bidi="pl-PL" w:eastAsia="pl-PL"/>
        </w:rPr>
        <w:t>Decyzję w sprawie czasowego wyłączenia kąpieliska podejmuje Burmistrz.</w:t>
      </w:r>
    </w:p>
    <w:p>
      <w:pPr>
        <w:pStyle w:val="P1"/>
        <w:keepNext w:val="0"/>
        <w:widowControl w:val="1"/>
        <w:numPr>
          <w:ilvl w:val="0"/>
          <w:numId w:val="1"/>
        </w:numPr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  <w:lang w:val="pl-PL" w:bidi="pl-PL" w:eastAsia="pl-PL"/>
        </w:rPr>
        <w:t>Telefony alarmowe:</w:t>
      </w:r>
    </w:p>
    <w:p>
      <w:pPr>
        <w:pStyle w:val="P1"/>
        <w:keepNext w:val="0"/>
        <w:widowControl w:val="1"/>
        <w:shd w:val="clear" w:fill="auto"/>
        <w:spacing w:lineRule="auto" w:line="312" w:after="0" w:beforeAutospacing="0" w:afterAutospacing="0"/>
        <w:jc w:val="both"/>
        <w:rPr>
          <w:sz w:val="24"/>
          <w:lang w:val="pl-PL" w:bidi="pl-PL" w:eastAsia="pl-PL"/>
        </w:rPr>
      </w:pPr>
      <w:r>
        <w:rPr>
          <w:sz w:val="24"/>
          <w:lang w:val="pl-PL" w:bidi="pl-PL" w:eastAsia="pl-PL"/>
        </w:rPr>
        <w:t>- Policja - 997,</w:t>
      </w:r>
    </w:p>
    <w:p>
      <w:pPr>
        <w:pStyle w:val="P1"/>
        <w:keepNext w:val="0"/>
        <w:widowControl w:val="1"/>
        <w:shd w:val="clear" w:fill="auto"/>
        <w:spacing w:lineRule="auto" w:line="312" w:after="0" w:beforeAutospacing="0" w:afterAutospacing="0"/>
        <w:jc w:val="both"/>
        <w:rPr>
          <w:sz w:val="24"/>
          <w:lang w:val="pl-PL" w:bidi="pl-PL" w:eastAsia="pl-PL"/>
        </w:rPr>
      </w:pPr>
      <w:r>
        <w:rPr>
          <w:sz w:val="24"/>
          <w:lang w:val="pl-PL" w:bidi="pl-PL" w:eastAsia="pl-PL"/>
        </w:rPr>
        <w:t>- Straż Pożarna - 998,</w:t>
      </w:r>
    </w:p>
    <w:p>
      <w:pPr>
        <w:pStyle w:val="P1"/>
        <w:keepNext w:val="0"/>
        <w:widowControl w:val="1"/>
        <w:shd w:val="clear" w:fill="auto"/>
        <w:spacing w:lineRule="auto" w:line="312" w:after="0" w:beforeAutospacing="0" w:afterAutospacing="0"/>
        <w:jc w:val="both"/>
        <w:rPr>
          <w:sz w:val="24"/>
          <w:lang w:val="pl-PL" w:bidi="pl-PL" w:eastAsia="pl-PL"/>
        </w:rPr>
      </w:pPr>
      <w:r>
        <w:rPr>
          <w:sz w:val="24"/>
          <w:lang w:val="pl-PL" w:bidi="pl-PL" w:eastAsia="pl-PL"/>
        </w:rPr>
        <w:t>- Pogotowie ratunkowe - 999,</w:t>
      </w:r>
    </w:p>
    <w:p>
      <w:pPr>
        <w:pStyle w:val="P1"/>
        <w:keepNext w:val="0"/>
        <w:widowControl w:val="1"/>
        <w:shd w:val="clear" w:fill="auto"/>
        <w:spacing w:lineRule="auto" w:line="312" w:after="0" w:beforeAutospacing="0" w:afterAutospacing="0"/>
        <w:jc w:val="both"/>
        <w:rPr>
          <w:sz w:val="24"/>
        </w:rPr>
      </w:pPr>
      <w:r>
        <w:rPr>
          <w:sz w:val="24"/>
          <w:lang w:val="pl-PL" w:bidi="pl-PL" w:eastAsia="pl-PL"/>
        </w:rPr>
        <w:t>- telefon alarmowy - 112.</w:t>
      </w:r>
    </w:p>
    <w:p>
      <w:pPr>
        <w:spacing w:lineRule="auto" w:line="300" w:after="0" w:beforeAutospacing="0" w:afterAutospacing="0"/>
        <w:rPr>
          <w:sz w:val="24"/>
        </w:rPr>
      </w:pPr>
    </w:p>
    <w:p>
      <w:pPr>
        <w:spacing w:lineRule="auto" w:line="300" w:after="0" w:beforeAutospacing="0" w:afterAutospacing="0"/>
        <w:rPr>
          <w:sz w:val="24"/>
        </w:rPr>
      </w:pPr>
    </w:p>
    <w:p>
      <w:pPr>
        <w:spacing w:lineRule="auto" w:line="300" w:after="0" w:beforeAutospacing="0" w:afterAutospacing="0"/>
        <w:rPr>
          <w:sz w:val="24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spacing w:lineRule="auto" w:line="300" w:after="0" w:beforeAutospacing="0" w:afterAutospacing="0"/>
              <w:rPr>
                <w:sz w:val="24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spacing w:lineRule="auto" w:line="30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SIGNATURE_0_1_FUNCTION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Burmistrz Miasta i Gminy Górzno</w:t>
            </w:r>
            <w:r>
              <w:rPr>
                <w:sz w:val="24"/>
              </w:rPr>
              <w:fldChar w:fldCharType="end"/>
            </w:r>
          </w:p>
          <w:p>
            <w:pPr>
              <w:spacing w:lineRule="auto" w:line="30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lineRule="auto" w:line="30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SIGNATURE_0_1_FIRSTNAME</w:instrText>
            </w:r>
            <w:r>
              <w:rPr>
                <w:sz w:val="24"/>
              </w:rPr>
              <w:fldChar w:fldCharType="separate"/>
            </w:r>
            <w:r>
              <w:rPr>
                <w:b w:val="1"/>
                <w:sz w:val="24"/>
              </w:rPr>
              <w:t xml:space="preserve">Jacek 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SIGNATURE_0_1_LASTNAME</w:instrText>
            </w:r>
            <w:r>
              <w:rPr>
                <w:sz w:val="24"/>
              </w:rPr>
              <w:fldChar w:fldCharType="separate"/>
            </w:r>
            <w:r>
              <w:rPr>
                <w:b w:val="1"/>
                <w:sz w:val="24"/>
              </w:rPr>
              <w:t>Ruciński</w:t>
            </w:r>
            <w:r>
              <w:rPr>
                <w:sz w:val="24"/>
              </w:rPr>
              <w:fldChar w:fldCharType="end"/>
            </w:r>
          </w:p>
        </w:tc>
      </w:tr>
    </w:tbl>
    <w:p>
      <w:pPr>
        <w:spacing w:lineRule="auto" w:line="300" w:after="0" w:beforeAutospacing="0" w:afterAutospacing="0"/>
        <w:rPr>
          <w:sz w:val="24"/>
        </w:rPr>
      </w:pPr>
    </w:p>
    <w:p>
      <w:pPr>
        <w:spacing w:lineRule="auto" w:line="300" w:after="0" w:beforeAutospacing="0" w:afterAutospacing="0"/>
        <w:rPr>
          <w:sz w:val="24"/>
        </w:rPr>
      </w:pPr>
    </w:p>
    <w:p/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98F191C"/>
    <w:multiLevelType w:val="hybridMultilevel"/>
    <w:lvl w:ilvl="0" w:tplc="0415000F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480"/>
      </w:pPr>
      <w:rPr/>
    </w:lvl>
  </w:abstractNum>
  <w:abstractNum w:abstractNumId="1">
    <w:nsid w:val="06EC47AB"/>
    <w:multiLevelType w:val="hybridMultilevel"/>
    <w:lvl w:ilvl="0" w:tplc="0415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144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2160"/>
      </w:pPr>
      <w:rPr>
        <w:rFonts w:ascii="Courier New" w:hAnsi="Courier New"/>
      </w:rPr>
    </w:lvl>
    <w:lvl w:ilvl="2" w:tplc="0415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880"/>
      </w:pPr>
      <w:rPr>
        <w:rFonts w:ascii="Wingdings" w:hAnsi="Wingdings"/>
      </w:rPr>
    </w:lvl>
    <w:lvl w:ilvl="3" w:tplc="0415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360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4320"/>
      </w:pPr>
      <w:rPr>
        <w:rFonts w:ascii="Courier New" w:hAnsi="Courier New"/>
      </w:rPr>
    </w:lvl>
    <w:lvl w:ilvl="5" w:tplc="0415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5040"/>
      </w:pPr>
      <w:rPr>
        <w:rFonts w:ascii="Wingdings" w:hAnsi="Wingdings"/>
      </w:rPr>
    </w:lvl>
    <w:lvl w:ilvl="6" w:tplc="0415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76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6480"/>
      </w:pPr>
      <w:rPr>
        <w:rFonts w:ascii="Courier New" w:hAnsi="Courier New"/>
      </w:rPr>
    </w:lvl>
    <w:lvl w:ilvl="8" w:tplc="0415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7200"/>
      </w:pPr>
      <w:rPr>
        <w:rFonts w:ascii="Wingdings" w:hAnsi="Wingdings"/>
      </w:rPr>
    </w:lvl>
  </w:abstractNum>
  <w:abstractNum w:abstractNumId="2">
    <w:nsid w:val="3C8E4DC8"/>
    <w:multiLevelType w:val="hybridMultilevel"/>
    <w:lvl w:ilvl="0" w:tplc="04150017">
      <w:start w:val="1"/>
      <w:numFmt w:val="lowerLetter"/>
      <w:suff w:val="tab"/>
      <w:lvlText w:val="%1)"/>
      <w:lvlJc w:val="left"/>
      <w:pPr>
        <w:spacing w:lineRule="auto" w:line="240" w:after="0" w:beforeAutospacing="0" w:afterAutospacing="0"/>
        <w:ind w:hanging="360" w:left="1068"/>
      </w:pPr>
      <w:rPr/>
    </w:lvl>
    <w:lvl w:ilvl="1" w:tplc="0415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788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508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3228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948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668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388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6108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828"/>
      </w:pPr>
      <w:rPr/>
    </w:lvl>
  </w:abstractNum>
  <w:abstractNum w:abstractNumId="3">
    <w:nsid w:val="4FD97525"/>
    <w:multiLevelType w:val="hybridMultilevel"/>
    <w:lvl w:ilvl="0" w:tplc="0415000D">
      <w:start w:val="1"/>
      <w:numFmt w:val="bullet"/>
      <w:suff w:val="tab"/>
      <w:lvlText w:val="ü"/>
      <w:lvlJc w:val="left"/>
      <w:pPr>
        <w:spacing w:lineRule="auto" w:line="240" w:after="0" w:beforeAutospacing="0" w:afterAutospacing="0"/>
        <w:ind w:hanging="360" w:left="1776"/>
      </w:pPr>
      <w:rPr>
        <w:rFonts w:ascii="Wingdings" w:hAnsi="Wingdings"/>
      </w:rPr>
    </w:lvl>
    <w:lvl w:ilvl="1" w:tplc="0415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2496"/>
      </w:pPr>
      <w:rPr>
        <w:rFonts w:ascii="Courier New" w:hAnsi="Courier New"/>
      </w:rPr>
    </w:lvl>
    <w:lvl w:ilvl="2" w:tplc="0415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3216"/>
      </w:pPr>
      <w:rPr>
        <w:rFonts w:ascii="Wingdings" w:hAnsi="Wingdings"/>
      </w:rPr>
    </w:lvl>
    <w:lvl w:ilvl="3" w:tplc="0415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3936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4656"/>
      </w:pPr>
      <w:rPr>
        <w:rFonts w:ascii="Courier New" w:hAnsi="Courier New"/>
      </w:rPr>
    </w:lvl>
    <w:lvl w:ilvl="5" w:tplc="0415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5376"/>
      </w:pPr>
      <w:rPr>
        <w:rFonts w:ascii="Wingdings" w:hAnsi="Wingdings"/>
      </w:rPr>
    </w:lvl>
    <w:lvl w:ilvl="6" w:tplc="0415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6096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6816"/>
      </w:pPr>
      <w:rPr>
        <w:rFonts w:ascii="Courier New" w:hAnsi="Courier New"/>
      </w:rPr>
    </w:lvl>
    <w:lvl w:ilvl="8" w:tplc="0415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7536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List Paragraph"/>
    <w:basedOn w:val="P0"/>
    <w:next w:val="P1"/>
    <w:pPr>
      <w:spacing w:lineRule="auto" w:line="259" w:after="160" w:beforeAutospacing="0" w:afterAutospacing="0"/>
      <w:ind w:left="720"/>
      <w:contextualSpacing w:val="1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Walentyna Górecka</dc:creator>
  <dcterms:created xsi:type="dcterms:W3CDTF">2025-05-27T13:27:20Z</dcterms:created>
  <cp:lastModifiedBy>JaroszewskaM</cp:lastModifiedBy>
  <dcterms:modified xsi:type="dcterms:W3CDTF">2025-06-20T08:57:29Z</dcterms:modified>
  <cp:revision>52</cp:revision>
</cp:coreProperties>
</file>