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2551"/>
      </w:tblGrid>
      <w:tr w:rsidR="00520A02" w14:paraId="1341FB12" w14:textId="77777777">
        <w:trPr>
          <w:trHeight w:val="1049"/>
        </w:trPr>
        <w:tc>
          <w:tcPr>
            <w:tcW w:w="959" w:type="dxa"/>
          </w:tcPr>
          <w:p w14:paraId="4BD60984" w14:textId="07730107" w:rsidR="00520A02" w:rsidRPr="00CA06FC" w:rsidRDefault="00520A02">
            <w:pPr>
              <w:jc w:val="right"/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noProof/>
                <w:szCs w:val="20"/>
                <w:lang w:eastAsia="pl-PL"/>
              </w:rPr>
              <w:drawing>
                <wp:inline distT="0" distB="0" distL="0" distR="0" wp14:anchorId="52D54CE6" wp14:editId="5BF405AB">
                  <wp:extent cx="514350" cy="638175"/>
                  <wp:effectExtent l="19050" t="0" r="0" b="0"/>
                  <wp:docPr id="1" name="Obraz 2" descr="ryba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 descr="ryba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638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1" w:type="dxa"/>
          </w:tcPr>
          <w:p w14:paraId="6D37DDB9" w14:textId="77777777" w:rsidR="00520A02" w:rsidRPr="00CA06FC" w:rsidRDefault="00520A02">
            <w:pPr>
              <w:rPr>
                <w:rFonts w:ascii="Calibri" w:hAnsi="Calibri"/>
                <w:szCs w:val="20"/>
              </w:rPr>
            </w:pPr>
            <w:r w:rsidRPr="00CA06FC">
              <w:rPr>
                <w:rFonts w:ascii="Calibri" w:hAnsi="Calibri"/>
                <w:b/>
                <w:bCs/>
                <w:i/>
                <w:iCs/>
                <w:noProof/>
                <w:color w:val="000000"/>
                <w:sz w:val="16"/>
                <w:szCs w:val="16"/>
                <w:u w:val="single"/>
              </w:rPr>
              <w:t xml:space="preserve">URZĄD </w:t>
            </w:r>
            <w:r>
              <w:rPr>
                <w:rFonts w:ascii="Calibri" w:hAnsi="Calibri"/>
                <w:b/>
                <w:bCs/>
                <w:i/>
                <w:iCs/>
                <w:noProof/>
                <w:color w:val="000000"/>
                <w:sz w:val="16"/>
                <w:szCs w:val="16"/>
                <w:u w:val="single"/>
              </w:rPr>
              <w:t xml:space="preserve">MIASTA I </w:t>
            </w:r>
            <w:r w:rsidRPr="00CA06FC">
              <w:rPr>
                <w:rFonts w:ascii="Calibri" w:hAnsi="Calibri"/>
                <w:b/>
                <w:bCs/>
                <w:i/>
                <w:iCs/>
                <w:noProof/>
                <w:color w:val="000000"/>
                <w:sz w:val="16"/>
                <w:szCs w:val="16"/>
                <w:u w:val="single"/>
              </w:rPr>
              <w:t xml:space="preserve">GMINY GÓRZNO                </w:t>
            </w:r>
            <w:r w:rsidRPr="00CA06FC">
              <w:rPr>
                <w:rFonts w:ascii="Calibri" w:hAnsi="Calibri"/>
                <w:b/>
                <w:bCs/>
                <w:sz w:val="16"/>
                <w:szCs w:val="16"/>
              </w:rPr>
              <w:t>87 – 320  Górzno,   ul.  Rynek  1 tel./fax. 56</w:t>
            </w:r>
            <w:r>
              <w:rPr>
                <w:rFonts w:ascii="Calibri" w:hAnsi="Calibri"/>
                <w:b/>
                <w:bCs/>
                <w:sz w:val="16"/>
                <w:szCs w:val="16"/>
              </w:rPr>
              <w:t>/</w:t>
            </w:r>
            <w:r w:rsidRPr="00CA06FC">
              <w:rPr>
                <w:rFonts w:ascii="Calibri" w:hAnsi="Calibri"/>
                <w:b/>
                <w:bCs/>
                <w:sz w:val="16"/>
                <w:szCs w:val="16"/>
              </w:rPr>
              <w:t>4989249, 56</w:t>
            </w:r>
            <w:r>
              <w:rPr>
                <w:rFonts w:ascii="Calibri" w:hAnsi="Calibri"/>
                <w:b/>
                <w:bCs/>
                <w:sz w:val="16"/>
                <w:szCs w:val="16"/>
              </w:rPr>
              <w:t xml:space="preserve">/6448364 </w:t>
            </w:r>
            <w:hyperlink r:id="rId6" w:history="1">
              <w:r w:rsidRPr="00CA06FC">
                <w:rPr>
                  <w:rStyle w:val="Hipercze"/>
                  <w:rFonts w:ascii="Calibri" w:hAnsi="Calibri"/>
                  <w:b/>
                  <w:bCs/>
                  <w:sz w:val="16"/>
                  <w:szCs w:val="16"/>
                </w:rPr>
                <w:t>www.gorzno.pl</w:t>
              </w:r>
            </w:hyperlink>
          </w:p>
        </w:tc>
      </w:tr>
    </w:tbl>
    <w:p w14:paraId="65499490" w14:textId="61FB2E40" w:rsidR="00EB7C79" w:rsidRDefault="00EB7C79"/>
    <w:p w14:paraId="7C2A3CBD" w14:textId="7B6929A6" w:rsidR="00DF2100" w:rsidRDefault="00DF2100"/>
    <w:p w14:paraId="0C6FC36A" w14:textId="78EEE6C6" w:rsidR="00DF2100" w:rsidRDefault="00DF2100"/>
    <w:p w14:paraId="56F09FE7" w14:textId="2ECAB494" w:rsidR="00003803" w:rsidRDefault="00003803" w:rsidP="00003803">
      <w:pPr>
        <w:spacing w:after="0"/>
        <w:jc w:val="right"/>
        <w:rPr>
          <w:color w:val="000000"/>
          <w:lang w:eastAsia="pl-PL" w:bidi="pl-PL"/>
        </w:rPr>
      </w:pPr>
      <w:r>
        <w:rPr>
          <w:color w:val="000000"/>
          <w:lang w:eastAsia="pl-PL" w:bidi="pl-PL"/>
        </w:rPr>
        <w:t xml:space="preserve">Górzno, </w:t>
      </w:r>
      <w:r w:rsidR="00FB0197">
        <w:rPr>
          <w:color w:val="000000"/>
          <w:lang w:eastAsia="pl-PL" w:bidi="pl-PL"/>
        </w:rPr>
        <w:t>1</w:t>
      </w:r>
      <w:r w:rsidR="00C6296E">
        <w:rPr>
          <w:color w:val="000000"/>
          <w:lang w:eastAsia="pl-PL" w:bidi="pl-PL"/>
        </w:rPr>
        <w:t>4</w:t>
      </w:r>
      <w:r w:rsidR="00FB0197">
        <w:rPr>
          <w:color w:val="000000"/>
          <w:lang w:eastAsia="pl-PL" w:bidi="pl-PL"/>
        </w:rPr>
        <w:t>.11</w:t>
      </w:r>
      <w:r w:rsidR="008353F0">
        <w:rPr>
          <w:color w:val="000000"/>
          <w:lang w:eastAsia="pl-PL" w:bidi="pl-PL"/>
        </w:rPr>
        <w:t>.202</w:t>
      </w:r>
      <w:r w:rsidR="0073066A">
        <w:rPr>
          <w:color w:val="000000"/>
          <w:lang w:eastAsia="pl-PL" w:bidi="pl-PL"/>
        </w:rPr>
        <w:t>5</w:t>
      </w:r>
      <w:r>
        <w:rPr>
          <w:color w:val="000000"/>
          <w:lang w:eastAsia="pl-PL" w:bidi="pl-PL"/>
        </w:rPr>
        <w:t xml:space="preserve"> r.</w:t>
      </w:r>
    </w:p>
    <w:p w14:paraId="74164B08" w14:textId="16495FC1" w:rsidR="00003803" w:rsidRDefault="00003803" w:rsidP="00003803">
      <w:pPr>
        <w:spacing w:after="0"/>
        <w:jc w:val="right"/>
        <w:rPr>
          <w:color w:val="000000"/>
          <w:lang w:eastAsia="pl-PL" w:bidi="pl-PL"/>
        </w:rPr>
      </w:pPr>
    </w:p>
    <w:p w14:paraId="17EB2DAE" w14:textId="77777777" w:rsidR="00003803" w:rsidRDefault="00003803" w:rsidP="00003803">
      <w:pPr>
        <w:spacing w:after="0"/>
        <w:jc w:val="right"/>
        <w:rPr>
          <w:color w:val="000000"/>
          <w:lang w:eastAsia="pl-PL" w:bidi="pl-PL"/>
        </w:rPr>
      </w:pPr>
    </w:p>
    <w:p w14:paraId="418EA69A" w14:textId="703BF6BA" w:rsidR="003E2682" w:rsidRDefault="003E2682" w:rsidP="00003803">
      <w:pPr>
        <w:spacing w:after="0"/>
        <w:rPr>
          <w:color w:val="000000"/>
          <w:lang w:eastAsia="pl-PL" w:bidi="pl-PL"/>
        </w:rPr>
      </w:pPr>
      <w:r>
        <w:rPr>
          <w:color w:val="000000"/>
          <w:lang w:eastAsia="pl-PL" w:bidi="pl-PL"/>
        </w:rPr>
        <w:t xml:space="preserve">Nr postępowania: </w:t>
      </w:r>
      <w:r w:rsidR="0031146E">
        <w:rPr>
          <w:color w:val="000000"/>
          <w:lang w:eastAsia="pl-PL" w:bidi="pl-PL"/>
        </w:rPr>
        <w:t>IG</w:t>
      </w:r>
      <w:r>
        <w:rPr>
          <w:color w:val="000000"/>
          <w:lang w:eastAsia="pl-PL" w:bidi="pl-PL"/>
        </w:rPr>
        <w:t>.271.</w:t>
      </w:r>
      <w:r w:rsidR="00693F11">
        <w:rPr>
          <w:color w:val="000000"/>
          <w:lang w:eastAsia="pl-PL" w:bidi="pl-PL"/>
        </w:rPr>
        <w:t>1</w:t>
      </w:r>
      <w:r w:rsidR="00FB0197">
        <w:rPr>
          <w:color w:val="000000"/>
          <w:lang w:eastAsia="pl-PL" w:bidi="pl-PL"/>
        </w:rPr>
        <w:t>1</w:t>
      </w:r>
      <w:r>
        <w:rPr>
          <w:color w:val="000000"/>
          <w:lang w:eastAsia="pl-PL" w:bidi="pl-PL"/>
        </w:rPr>
        <w:t>.202</w:t>
      </w:r>
      <w:r w:rsidR="0073066A">
        <w:rPr>
          <w:color w:val="000000"/>
          <w:lang w:eastAsia="pl-PL" w:bidi="pl-PL"/>
        </w:rPr>
        <w:t>5</w:t>
      </w:r>
    </w:p>
    <w:p w14:paraId="14170C59" w14:textId="45B4A902" w:rsidR="00003803" w:rsidRDefault="00003803" w:rsidP="00003803">
      <w:pPr>
        <w:spacing w:after="0"/>
        <w:rPr>
          <w:color w:val="000000"/>
          <w:lang w:eastAsia="pl-PL" w:bidi="pl-PL"/>
        </w:rPr>
      </w:pPr>
    </w:p>
    <w:p w14:paraId="3EC499F4" w14:textId="77777777" w:rsidR="00003803" w:rsidRDefault="00003803" w:rsidP="00003803">
      <w:pPr>
        <w:spacing w:after="0"/>
      </w:pPr>
    </w:p>
    <w:p w14:paraId="189A489A" w14:textId="77777777" w:rsidR="003E2682" w:rsidRDefault="003E2682" w:rsidP="003E2682">
      <w:pPr>
        <w:keepNext/>
        <w:keepLines/>
        <w:spacing w:after="512"/>
      </w:pPr>
      <w:bookmarkStart w:id="0" w:name="bookmark1"/>
      <w:r>
        <w:rPr>
          <w:rStyle w:val="Nagwek30"/>
          <w:b w:val="0"/>
          <w:bCs w:val="0"/>
        </w:rPr>
        <w:t>Do publicznej wiadomości</w:t>
      </w:r>
      <w:bookmarkEnd w:id="0"/>
    </w:p>
    <w:p w14:paraId="71DFE993" w14:textId="5EB567B0" w:rsidR="003E2682" w:rsidRDefault="003E2682" w:rsidP="003E2682">
      <w:pPr>
        <w:keepNext/>
        <w:keepLines/>
        <w:spacing w:line="403" w:lineRule="exact"/>
        <w:jc w:val="both"/>
      </w:pPr>
      <w:bookmarkStart w:id="1" w:name="bookmark2"/>
      <w:r>
        <w:rPr>
          <w:color w:val="000000"/>
          <w:lang w:eastAsia="pl-PL" w:bidi="pl-PL"/>
        </w:rPr>
        <w:t>Dotyczy: postępowania o udzielenie zamówienia publicznego prowadzonego w trybie podstawowym pn.:</w:t>
      </w:r>
      <w:r w:rsidR="00747D56">
        <w:rPr>
          <w:color w:val="000000"/>
          <w:lang w:eastAsia="pl-PL" w:bidi="pl-PL"/>
        </w:rPr>
        <w:t xml:space="preserve"> </w:t>
      </w:r>
      <w:r>
        <w:rPr>
          <w:color w:val="000000"/>
          <w:lang w:eastAsia="pl-PL" w:bidi="pl-PL"/>
        </w:rPr>
        <w:t>„</w:t>
      </w:r>
      <w:r w:rsidR="00FB0197">
        <w:rPr>
          <w:b/>
          <w:bCs/>
          <w:color w:val="000000"/>
          <w:lang w:eastAsia="pl-PL" w:bidi="pl-PL"/>
        </w:rPr>
        <w:t>Wyposażenie Ochotniczej Straży Pożarnej w Górznie</w:t>
      </w:r>
      <w:r w:rsidRPr="002B43C0">
        <w:rPr>
          <w:b/>
          <w:bCs/>
          <w:color w:val="000000"/>
          <w:lang w:eastAsia="pl-PL" w:bidi="pl-PL"/>
        </w:rPr>
        <w:t>"</w:t>
      </w:r>
      <w:bookmarkEnd w:id="1"/>
      <w:r w:rsidR="00747D56" w:rsidRPr="002B43C0">
        <w:rPr>
          <w:b/>
          <w:bCs/>
          <w:color w:val="000000"/>
          <w:lang w:eastAsia="pl-PL" w:bidi="pl-PL"/>
        </w:rPr>
        <w:t>.</w:t>
      </w:r>
    </w:p>
    <w:p w14:paraId="31212CB4" w14:textId="565B145D" w:rsidR="007E602E" w:rsidRDefault="003E2682" w:rsidP="00D25C7B">
      <w:pPr>
        <w:spacing w:after="240" w:line="403" w:lineRule="exact"/>
        <w:ind w:right="181" w:firstLine="743"/>
        <w:jc w:val="both"/>
        <w:rPr>
          <w:color w:val="000000"/>
          <w:lang w:eastAsia="pl-PL" w:bidi="pl-PL"/>
        </w:rPr>
      </w:pPr>
      <w:r>
        <w:rPr>
          <w:color w:val="000000"/>
          <w:lang w:eastAsia="pl-PL" w:bidi="pl-PL"/>
        </w:rPr>
        <w:t>Na podstawie art. 222 ust. 5 ustawy z dnia 11 września 2019 r. Prawo zamówień publicznych (</w:t>
      </w:r>
      <w:r w:rsidR="00C77881" w:rsidRPr="00C77881">
        <w:rPr>
          <w:color w:val="000000"/>
          <w:lang w:eastAsia="pl-PL" w:bidi="pl-PL"/>
        </w:rPr>
        <w:t>Dz. U. z 2024 r.</w:t>
      </w:r>
      <w:r w:rsidR="00C77881">
        <w:rPr>
          <w:color w:val="000000"/>
          <w:lang w:eastAsia="pl-PL" w:bidi="pl-PL"/>
        </w:rPr>
        <w:t xml:space="preserve"> </w:t>
      </w:r>
      <w:r w:rsidR="00C77881" w:rsidRPr="00C77881">
        <w:rPr>
          <w:color w:val="000000"/>
          <w:lang w:eastAsia="pl-PL" w:bidi="pl-PL"/>
        </w:rPr>
        <w:t>poz. 1320, z 2025</w:t>
      </w:r>
      <w:r w:rsidR="00C77881">
        <w:rPr>
          <w:color w:val="000000"/>
          <w:lang w:eastAsia="pl-PL" w:bidi="pl-PL"/>
        </w:rPr>
        <w:t xml:space="preserve"> </w:t>
      </w:r>
      <w:r w:rsidR="00C77881" w:rsidRPr="00C77881">
        <w:rPr>
          <w:color w:val="000000"/>
          <w:lang w:eastAsia="pl-PL" w:bidi="pl-PL"/>
        </w:rPr>
        <w:t>r. poz. 620, 769,</w:t>
      </w:r>
      <w:r w:rsidR="00C77881">
        <w:rPr>
          <w:color w:val="000000"/>
          <w:lang w:eastAsia="pl-PL" w:bidi="pl-PL"/>
        </w:rPr>
        <w:t xml:space="preserve"> </w:t>
      </w:r>
      <w:r w:rsidR="00C77881" w:rsidRPr="00C77881">
        <w:rPr>
          <w:color w:val="000000"/>
          <w:lang w:eastAsia="pl-PL" w:bidi="pl-PL"/>
        </w:rPr>
        <w:t>794, 1165, 1173,</w:t>
      </w:r>
      <w:r w:rsidR="00C77881">
        <w:rPr>
          <w:color w:val="000000"/>
          <w:lang w:eastAsia="pl-PL" w:bidi="pl-PL"/>
        </w:rPr>
        <w:t xml:space="preserve"> </w:t>
      </w:r>
      <w:r w:rsidR="00C77881" w:rsidRPr="00C77881">
        <w:rPr>
          <w:color w:val="000000"/>
          <w:lang w:eastAsia="pl-PL" w:bidi="pl-PL"/>
        </w:rPr>
        <w:t>1235</w:t>
      </w:r>
      <w:r>
        <w:rPr>
          <w:color w:val="000000"/>
          <w:lang w:eastAsia="pl-PL" w:bidi="pl-PL"/>
        </w:rPr>
        <w:t xml:space="preserve">), uprzejmie informuję, iż w terminie składania ofert tj. do dnia </w:t>
      </w:r>
      <w:r w:rsidR="00FB0197">
        <w:rPr>
          <w:color w:val="000000"/>
          <w:lang w:eastAsia="pl-PL" w:bidi="pl-PL"/>
        </w:rPr>
        <w:t>1</w:t>
      </w:r>
      <w:r w:rsidR="00C6296E">
        <w:rPr>
          <w:color w:val="000000"/>
          <w:lang w:eastAsia="pl-PL" w:bidi="pl-PL"/>
        </w:rPr>
        <w:t>4</w:t>
      </w:r>
      <w:r w:rsidR="00FB0197">
        <w:rPr>
          <w:color w:val="000000"/>
          <w:lang w:eastAsia="pl-PL" w:bidi="pl-PL"/>
        </w:rPr>
        <w:t xml:space="preserve"> listopada</w:t>
      </w:r>
      <w:r w:rsidR="00A26AFD">
        <w:rPr>
          <w:color w:val="000000"/>
          <w:lang w:eastAsia="pl-PL" w:bidi="pl-PL"/>
        </w:rPr>
        <w:t xml:space="preserve"> </w:t>
      </w:r>
      <w:r>
        <w:rPr>
          <w:color w:val="000000"/>
          <w:lang w:eastAsia="pl-PL" w:bidi="pl-PL"/>
        </w:rPr>
        <w:t>202</w:t>
      </w:r>
      <w:r w:rsidR="0073066A">
        <w:rPr>
          <w:color w:val="000000"/>
          <w:lang w:eastAsia="pl-PL" w:bidi="pl-PL"/>
        </w:rPr>
        <w:t>5</w:t>
      </w:r>
      <w:r>
        <w:rPr>
          <w:color w:val="000000"/>
          <w:lang w:eastAsia="pl-PL" w:bidi="pl-PL"/>
        </w:rPr>
        <w:t xml:space="preserve"> r., do godz. </w:t>
      </w:r>
      <w:r w:rsidR="00930D0F">
        <w:rPr>
          <w:color w:val="000000"/>
          <w:lang w:eastAsia="pl-PL" w:bidi="pl-PL"/>
        </w:rPr>
        <w:t>09</w:t>
      </w:r>
      <w:r>
        <w:rPr>
          <w:color w:val="000000"/>
          <w:lang w:eastAsia="pl-PL" w:bidi="pl-PL"/>
        </w:rPr>
        <w:t>:</w:t>
      </w:r>
      <w:r w:rsidR="00265E8C">
        <w:rPr>
          <w:color w:val="000000"/>
          <w:lang w:eastAsia="pl-PL" w:bidi="pl-PL"/>
        </w:rPr>
        <w:t>0</w:t>
      </w:r>
      <w:r>
        <w:rPr>
          <w:color w:val="000000"/>
          <w:lang w:eastAsia="pl-PL" w:bidi="pl-PL"/>
        </w:rPr>
        <w:t xml:space="preserve">0, do Zamawiającego wpłynęły </w:t>
      </w:r>
      <w:r w:rsidR="00FE2BA5">
        <w:rPr>
          <w:color w:val="000000"/>
          <w:lang w:eastAsia="pl-PL" w:bidi="pl-PL"/>
        </w:rPr>
        <w:t>następując</w:t>
      </w:r>
      <w:r w:rsidR="008353F0">
        <w:rPr>
          <w:color w:val="000000"/>
          <w:lang w:eastAsia="pl-PL" w:bidi="pl-PL"/>
        </w:rPr>
        <w:t>a</w:t>
      </w:r>
      <w:r w:rsidR="00FE2BA5">
        <w:rPr>
          <w:color w:val="000000"/>
          <w:lang w:eastAsia="pl-PL" w:bidi="pl-PL"/>
        </w:rPr>
        <w:t xml:space="preserve"> </w:t>
      </w:r>
      <w:r w:rsidR="00930D0F">
        <w:rPr>
          <w:color w:val="000000"/>
          <w:lang w:eastAsia="pl-PL" w:bidi="pl-PL"/>
        </w:rPr>
        <w:t>ofert</w:t>
      </w:r>
      <w:r w:rsidR="008353F0">
        <w:rPr>
          <w:color w:val="000000"/>
          <w:lang w:eastAsia="pl-PL" w:bidi="pl-PL"/>
        </w:rPr>
        <w:t>a</w:t>
      </w:r>
      <w:r>
        <w:rPr>
          <w:color w:val="000000"/>
          <w:lang w:eastAsia="pl-PL" w:bidi="pl-PL"/>
        </w:rPr>
        <w:t>:</w:t>
      </w:r>
      <w:bookmarkStart w:id="2" w:name="_Hlk147823245"/>
    </w:p>
    <w:tbl>
      <w:tblPr>
        <w:tblStyle w:val="Tabela-Siatka"/>
        <w:tblpPr w:leftFromText="141" w:rightFromText="141" w:vertAnchor="text" w:horzAnchor="margin" w:tblpY="354"/>
        <w:tblW w:w="0" w:type="auto"/>
        <w:tblLook w:val="04A0" w:firstRow="1" w:lastRow="0" w:firstColumn="1" w:lastColumn="0" w:noHBand="0" w:noVBand="1"/>
      </w:tblPr>
      <w:tblGrid>
        <w:gridCol w:w="562"/>
        <w:gridCol w:w="5378"/>
        <w:gridCol w:w="1604"/>
        <w:gridCol w:w="1518"/>
      </w:tblGrid>
      <w:tr w:rsidR="00FB0197" w14:paraId="4B120C75" w14:textId="77777777" w:rsidTr="00101B9B">
        <w:tc>
          <w:tcPr>
            <w:tcW w:w="9062" w:type="dxa"/>
            <w:gridSpan w:val="4"/>
          </w:tcPr>
          <w:p w14:paraId="3D6AF3A6" w14:textId="1ACB151B" w:rsidR="00FB0197" w:rsidRDefault="00FB0197" w:rsidP="00757940">
            <w:r>
              <w:t>Część 1 Wyposażenie meblowe, biurowe i gospodarcze</w:t>
            </w:r>
          </w:p>
        </w:tc>
      </w:tr>
      <w:bookmarkEnd w:id="2"/>
      <w:tr w:rsidR="00A26AFD" w14:paraId="6BFB7689" w14:textId="1376851E" w:rsidTr="00A26AFD">
        <w:tc>
          <w:tcPr>
            <w:tcW w:w="562" w:type="dxa"/>
          </w:tcPr>
          <w:p w14:paraId="71BE2905" w14:textId="14D339BD" w:rsidR="00A26AFD" w:rsidRDefault="00A26AFD" w:rsidP="00757940">
            <w:r>
              <w:t>Lp.</w:t>
            </w:r>
          </w:p>
        </w:tc>
        <w:tc>
          <w:tcPr>
            <w:tcW w:w="5378" w:type="dxa"/>
          </w:tcPr>
          <w:p w14:paraId="47097FB0" w14:textId="6539B413" w:rsidR="00A26AFD" w:rsidRDefault="00A26AFD" w:rsidP="00757940">
            <w:bookmarkStart w:id="3" w:name="_Hlk147823322"/>
            <w:r>
              <w:t>Nazwa wykonawcy</w:t>
            </w:r>
          </w:p>
        </w:tc>
        <w:tc>
          <w:tcPr>
            <w:tcW w:w="1604" w:type="dxa"/>
          </w:tcPr>
          <w:p w14:paraId="52745702" w14:textId="77777777" w:rsidR="00A26AFD" w:rsidRDefault="00A26AFD" w:rsidP="00757940">
            <w:r>
              <w:t>Cena brutto</w:t>
            </w:r>
          </w:p>
        </w:tc>
        <w:tc>
          <w:tcPr>
            <w:tcW w:w="1518" w:type="dxa"/>
          </w:tcPr>
          <w:p w14:paraId="543AB9EC" w14:textId="4DCA0D66" w:rsidR="00A26AFD" w:rsidRDefault="00A26AFD" w:rsidP="00757940">
            <w:r>
              <w:t>Długość gwarancji  - miesiące</w:t>
            </w:r>
          </w:p>
        </w:tc>
      </w:tr>
      <w:tr w:rsidR="00A26AFD" w14:paraId="04A4F54E" w14:textId="77777777" w:rsidTr="00A26AFD">
        <w:tc>
          <w:tcPr>
            <w:tcW w:w="562" w:type="dxa"/>
          </w:tcPr>
          <w:p w14:paraId="4F59C592" w14:textId="398B932B" w:rsidR="00A26AFD" w:rsidRDefault="00D25C7B" w:rsidP="0073066A">
            <w:r>
              <w:t>1</w:t>
            </w:r>
          </w:p>
        </w:tc>
        <w:tc>
          <w:tcPr>
            <w:tcW w:w="5378" w:type="dxa"/>
          </w:tcPr>
          <w:p w14:paraId="52B2E802" w14:textId="77777777" w:rsidR="001A6CE5" w:rsidRDefault="001A6CE5" w:rsidP="0073066A">
            <w:r w:rsidRPr="001A6CE5">
              <w:t>Piasecki Andrzej</w:t>
            </w:r>
            <w:r>
              <w:t>, ul. Migdałowa 8; 32-081 Chyba,</w:t>
            </w:r>
          </w:p>
          <w:p w14:paraId="41FD541F" w14:textId="347B8665" w:rsidR="00A26AFD" w:rsidRDefault="001A6CE5" w:rsidP="0073066A">
            <w:r>
              <w:t xml:space="preserve">NIP: </w:t>
            </w:r>
            <w:r w:rsidRPr="001A6CE5">
              <w:t>7810017036</w:t>
            </w:r>
          </w:p>
        </w:tc>
        <w:tc>
          <w:tcPr>
            <w:tcW w:w="1604" w:type="dxa"/>
          </w:tcPr>
          <w:p w14:paraId="2E90FA30" w14:textId="27BBBDF7" w:rsidR="00A26AFD" w:rsidRPr="003300D8" w:rsidRDefault="001A6CE5" w:rsidP="00EC213E">
            <w:pPr>
              <w:jc w:val="center"/>
            </w:pPr>
            <w:r w:rsidRPr="001A6CE5">
              <w:t>168 656,37</w:t>
            </w:r>
          </w:p>
        </w:tc>
        <w:tc>
          <w:tcPr>
            <w:tcW w:w="1518" w:type="dxa"/>
          </w:tcPr>
          <w:p w14:paraId="0ADABD83" w14:textId="4B4789ED" w:rsidR="00A26AFD" w:rsidRDefault="001A6CE5" w:rsidP="00EC213E">
            <w:pPr>
              <w:jc w:val="center"/>
            </w:pPr>
            <w:r>
              <w:t xml:space="preserve">48 </w:t>
            </w:r>
          </w:p>
        </w:tc>
      </w:tr>
      <w:tr w:rsidR="00A26AFD" w14:paraId="5665D5E7" w14:textId="0092D0B9" w:rsidTr="00A26AFD">
        <w:tc>
          <w:tcPr>
            <w:tcW w:w="562" w:type="dxa"/>
          </w:tcPr>
          <w:p w14:paraId="43BD9B86" w14:textId="3A99A4E6" w:rsidR="00A26AFD" w:rsidRDefault="00D25C7B" w:rsidP="0073066A">
            <w:r>
              <w:t>2</w:t>
            </w:r>
          </w:p>
        </w:tc>
        <w:tc>
          <w:tcPr>
            <w:tcW w:w="5378" w:type="dxa"/>
          </w:tcPr>
          <w:p w14:paraId="74FD65AC" w14:textId="52F8CF1B" w:rsidR="00A26AFD" w:rsidRDefault="001A6CE5" w:rsidP="0073066A">
            <w:r w:rsidRPr="001A6CE5">
              <w:t>ATG sp. z o.o. sp. k</w:t>
            </w:r>
            <w:r>
              <w:t xml:space="preserve">; </w:t>
            </w:r>
            <w:r w:rsidR="00B652F2" w:rsidRPr="00B652F2">
              <w:t>85-882 Bydgoszcz, ul. Objazdowa 1</w:t>
            </w:r>
            <w:r w:rsidR="00B652F2">
              <w:t xml:space="preserve">; </w:t>
            </w:r>
            <w:r w:rsidR="00B652F2" w:rsidRPr="00B652F2">
              <w:t>NIP: 5542928818</w:t>
            </w:r>
            <w:r w:rsidR="00B652F2">
              <w:t xml:space="preserve"> </w:t>
            </w:r>
          </w:p>
        </w:tc>
        <w:tc>
          <w:tcPr>
            <w:tcW w:w="1604" w:type="dxa"/>
          </w:tcPr>
          <w:p w14:paraId="38327FEE" w14:textId="7167AA64" w:rsidR="00A26AFD" w:rsidRDefault="001A6CE5" w:rsidP="00EC213E">
            <w:pPr>
              <w:jc w:val="center"/>
            </w:pPr>
            <w:r w:rsidRPr="001A6CE5">
              <w:t>123059,04</w:t>
            </w:r>
          </w:p>
        </w:tc>
        <w:tc>
          <w:tcPr>
            <w:tcW w:w="1518" w:type="dxa"/>
          </w:tcPr>
          <w:p w14:paraId="04629E76" w14:textId="3AC402E6" w:rsidR="00A26AFD" w:rsidRDefault="00B652F2" w:rsidP="00EC213E">
            <w:pPr>
              <w:jc w:val="center"/>
            </w:pPr>
            <w:r>
              <w:t>48</w:t>
            </w:r>
          </w:p>
        </w:tc>
      </w:tr>
      <w:tr w:rsidR="00A26AFD" w14:paraId="1FF1E260" w14:textId="0157445F" w:rsidTr="00A26AFD">
        <w:tc>
          <w:tcPr>
            <w:tcW w:w="562" w:type="dxa"/>
          </w:tcPr>
          <w:p w14:paraId="2C456BA2" w14:textId="3357E1F3" w:rsidR="00A26AFD" w:rsidRPr="005056E1" w:rsidRDefault="00D25C7B" w:rsidP="003A4328">
            <w:r>
              <w:t>3</w:t>
            </w:r>
          </w:p>
        </w:tc>
        <w:tc>
          <w:tcPr>
            <w:tcW w:w="5378" w:type="dxa"/>
          </w:tcPr>
          <w:p w14:paraId="06C5159D" w14:textId="1BC574B4" w:rsidR="00A26AFD" w:rsidRPr="005056E1" w:rsidRDefault="00AB5B78" w:rsidP="003A4328">
            <w:r w:rsidRPr="00AB5B78">
              <w:t>BENER MICHAŁ BENKA</w:t>
            </w:r>
            <w:r>
              <w:t xml:space="preserve">, </w:t>
            </w:r>
            <w:r w:rsidRPr="00AB5B78">
              <w:t xml:space="preserve"> ul. Wileńska, nr 59B, lok. 15, 80-215 Gdańsk</w:t>
            </w:r>
            <w:r>
              <w:t xml:space="preserve">; </w:t>
            </w:r>
            <w:r w:rsidRPr="00AB5B78">
              <w:t>NIP: 9570275454</w:t>
            </w:r>
            <w:r>
              <w:t xml:space="preserve"> </w:t>
            </w:r>
          </w:p>
        </w:tc>
        <w:tc>
          <w:tcPr>
            <w:tcW w:w="1604" w:type="dxa"/>
          </w:tcPr>
          <w:p w14:paraId="51DADF2E" w14:textId="03328334" w:rsidR="00A26AFD" w:rsidRDefault="00AB5B78" w:rsidP="00EC213E">
            <w:pPr>
              <w:jc w:val="center"/>
            </w:pPr>
            <w:r>
              <w:t>152234,64</w:t>
            </w:r>
          </w:p>
        </w:tc>
        <w:tc>
          <w:tcPr>
            <w:tcW w:w="1518" w:type="dxa"/>
          </w:tcPr>
          <w:p w14:paraId="54B0DBEC" w14:textId="0791FDF7" w:rsidR="00A26AFD" w:rsidRDefault="00AB5B78" w:rsidP="00EC213E">
            <w:pPr>
              <w:jc w:val="center"/>
            </w:pPr>
            <w:r>
              <w:t>48</w:t>
            </w:r>
          </w:p>
        </w:tc>
      </w:tr>
      <w:bookmarkEnd w:id="3"/>
    </w:tbl>
    <w:p w14:paraId="4B7E475C" w14:textId="77777777" w:rsidR="00A92F86" w:rsidRDefault="00A92F86" w:rsidP="00D25C7B">
      <w:pPr>
        <w:spacing w:after="240" w:line="403" w:lineRule="exact"/>
        <w:ind w:right="181"/>
        <w:jc w:val="both"/>
        <w:rPr>
          <w:color w:val="000000"/>
          <w:lang w:eastAsia="pl-PL" w:bidi="pl-PL"/>
        </w:rPr>
      </w:pPr>
    </w:p>
    <w:tbl>
      <w:tblPr>
        <w:tblStyle w:val="Tabela-Siatka"/>
        <w:tblpPr w:leftFromText="141" w:rightFromText="141" w:vertAnchor="text" w:horzAnchor="margin" w:tblpY="354"/>
        <w:tblW w:w="0" w:type="auto"/>
        <w:tblLook w:val="04A0" w:firstRow="1" w:lastRow="0" w:firstColumn="1" w:lastColumn="0" w:noHBand="0" w:noVBand="1"/>
      </w:tblPr>
      <w:tblGrid>
        <w:gridCol w:w="562"/>
        <w:gridCol w:w="5378"/>
        <w:gridCol w:w="1604"/>
        <w:gridCol w:w="1518"/>
      </w:tblGrid>
      <w:tr w:rsidR="00FB0197" w14:paraId="57E4A49C" w14:textId="77777777" w:rsidTr="00443A85">
        <w:tc>
          <w:tcPr>
            <w:tcW w:w="9062" w:type="dxa"/>
            <w:gridSpan w:val="4"/>
          </w:tcPr>
          <w:p w14:paraId="7F7F7627" w14:textId="4B437BBF" w:rsidR="00FB0197" w:rsidRDefault="00FB0197" w:rsidP="00443A85">
            <w:r>
              <w:t>Część 2 Wyposażenie elektroniczne i multimedialne (RTV)</w:t>
            </w:r>
          </w:p>
        </w:tc>
      </w:tr>
      <w:tr w:rsidR="00FB0197" w14:paraId="28BB20A6" w14:textId="77777777" w:rsidTr="00443A85">
        <w:tc>
          <w:tcPr>
            <w:tcW w:w="562" w:type="dxa"/>
          </w:tcPr>
          <w:p w14:paraId="798BEAFB" w14:textId="77777777" w:rsidR="00FB0197" w:rsidRDefault="00FB0197" w:rsidP="00443A85">
            <w:r>
              <w:t>Lp.</w:t>
            </w:r>
          </w:p>
        </w:tc>
        <w:tc>
          <w:tcPr>
            <w:tcW w:w="5378" w:type="dxa"/>
          </w:tcPr>
          <w:p w14:paraId="07C2981F" w14:textId="77777777" w:rsidR="00FB0197" w:rsidRDefault="00FB0197" w:rsidP="00443A85">
            <w:r>
              <w:t>Nazwa wykonawcy</w:t>
            </w:r>
          </w:p>
        </w:tc>
        <w:tc>
          <w:tcPr>
            <w:tcW w:w="1604" w:type="dxa"/>
          </w:tcPr>
          <w:p w14:paraId="4F529755" w14:textId="77777777" w:rsidR="00FB0197" w:rsidRDefault="00FB0197" w:rsidP="00443A85">
            <w:r>
              <w:t>Cena brutto</w:t>
            </w:r>
          </w:p>
        </w:tc>
        <w:tc>
          <w:tcPr>
            <w:tcW w:w="1518" w:type="dxa"/>
          </w:tcPr>
          <w:p w14:paraId="2E8468F4" w14:textId="77777777" w:rsidR="00FB0197" w:rsidRDefault="00FB0197" w:rsidP="00443A85">
            <w:r>
              <w:t>Długość gwarancji  - miesiące</w:t>
            </w:r>
          </w:p>
        </w:tc>
      </w:tr>
      <w:tr w:rsidR="00FB0197" w14:paraId="4743D125" w14:textId="77777777" w:rsidTr="00443A85">
        <w:tc>
          <w:tcPr>
            <w:tcW w:w="562" w:type="dxa"/>
          </w:tcPr>
          <w:p w14:paraId="2DE04923" w14:textId="77777777" w:rsidR="00FB0197" w:rsidRDefault="00FB0197" w:rsidP="00443A85">
            <w:r>
              <w:t>1</w:t>
            </w:r>
          </w:p>
        </w:tc>
        <w:tc>
          <w:tcPr>
            <w:tcW w:w="5378" w:type="dxa"/>
          </w:tcPr>
          <w:p w14:paraId="10628C79" w14:textId="11BE8E70" w:rsidR="00FB0197" w:rsidRDefault="00AB5B78" w:rsidP="00443A85">
            <w:r>
              <w:t xml:space="preserve">Brak ofert </w:t>
            </w:r>
          </w:p>
        </w:tc>
        <w:tc>
          <w:tcPr>
            <w:tcW w:w="1604" w:type="dxa"/>
          </w:tcPr>
          <w:p w14:paraId="2FB3BFBF" w14:textId="6DC40B85" w:rsidR="00FB0197" w:rsidRPr="003300D8" w:rsidRDefault="00FB0197" w:rsidP="00AB5B78"/>
        </w:tc>
        <w:tc>
          <w:tcPr>
            <w:tcW w:w="1518" w:type="dxa"/>
          </w:tcPr>
          <w:p w14:paraId="1DCFC84C" w14:textId="798AF83B" w:rsidR="00FB0197" w:rsidRDefault="00FB0197" w:rsidP="00443A85">
            <w:pPr>
              <w:jc w:val="center"/>
            </w:pPr>
          </w:p>
        </w:tc>
      </w:tr>
    </w:tbl>
    <w:p w14:paraId="15A095F7" w14:textId="77777777" w:rsidR="00FB0197" w:rsidRDefault="00FB0197" w:rsidP="00D25C7B">
      <w:pPr>
        <w:spacing w:after="240" w:line="403" w:lineRule="exact"/>
        <w:ind w:right="181"/>
        <w:jc w:val="both"/>
        <w:rPr>
          <w:color w:val="000000"/>
          <w:lang w:eastAsia="pl-PL" w:bidi="pl-PL"/>
        </w:rPr>
      </w:pPr>
    </w:p>
    <w:p w14:paraId="6F8A7360" w14:textId="77777777" w:rsidR="00AB5B78" w:rsidRDefault="00AB5B78" w:rsidP="00D25C7B">
      <w:pPr>
        <w:spacing w:after="240" w:line="403" w:lineRule="exact"/>
        <w:ind w:right="181"/>
        <w:jc w:val="both"/>
        <w:rPr>
          <w:color w:val="000000"/>
          <w:lang w:eastAsia="pl-PL" w:bidi="pl-PL"/>
        </w:rPr>
      </w:pPr>
    </w:p>
    <w:tbl>
      <w:tblPr>
        <w:tblStyle w:val="Tabela-Siatka"/>
        <w:tblpPr w:leftFromText="141" w:rightFromText="141" w:vertAnchor="text" w:horzAnchor="margin" w:tblpY="354"/>
        <w:tblW w:w="0" w:type="auto"/>
        <w:tblLook w:val="04A0" w:firstRow="1" w:lastRow="0" w:firstColumn="1" w:lastColumn="0" w:noHBand="0" w:noVBand="1"/>
      </w:tblPr>
      <w:tblGrid>
        <w:gridCol w:w="562"/>
        <w:gridCol w:w="5378"/>
        <w:gridCol w:w="1604"/>
        <w:gridCol w:w="1518"/>
      </w:tblGrid>
      <w:tr w:rsidR="00FB0197" w14:paraId="3F009E0B" w14:textId="77777777" w:rsidTr="00443A85">
        <w:tc>
          <w:tcPr>
            <w:tcW w:w="9062" w:type="dxa"/>
            <w:gridSpan w:val="4"/>
          </w:tcPr>
          <w:p w14:paraId="1DB189CF" w14:textId="580247E7" w:rsidR="00FB0197" w:rsidRDefault="00FB0197" w:rsidP="00443A85">
            <w:r>
              <w:lastRenderedPageBreak/>
              <w:t>Część 3 Wyposażenie kuchenne gastronomiczne (AGD)</w:t>
            </w:r>
          </w:p>
        </w:tc>
      </w:tr>
      <w:tr w:rsidR="00FB0197" w14:paraId="124241C0" w14:textId="77777777" w:rsidTr="00443A85">
        <w:tc>
          <w:tcPr>
            <w:tcW w:w="562" w:type="dxa"/>
          </w:tcPr>
          <w:p w14:paraId="15BBEFA7" w14:textId="77777777" w:rsidR="00FB0197" w:rsidRDefault="00FB0197" w:rsidP="00443A85">
            <w:r>
              <w:t>Lp.</w:t>
            </w:r>
          </w:p>
        </w:tc>
        <w:tc>
          <w:tcPr>
            <w:tcW w:w="5378" w:type="dxa"/>
          </w:tcPr>
          <w:p w14:paraId="65E5A378" w14:textId="77777777" w:rsidR="00FB0197" w:rsidRDefault="00FB0197" w:rsidP="00443A85">
            <w:r>
              <w:t>Nazwa wykonawcy</w:t>
            </w:r>
          </w:p>
        </w:tc>
        <w:tc>
          <w:tcPr>
            <w:tcW w:w="1604" w:type="dxa"/>
          </w:tcPr>
          <w:p w14:paraId="35BD2F93" w14:textId="77777777" w:rsidR="00FB0197" w:rsidRDefault="00FB0197" w:rsidP="00443A85">
            <w:r>
              <w:t>Cena brutto</w:t>
            </w:r>
          </w:p>
        </w:tc>
        <w:tc>
          <w:tcPr>
            <w:tcW w:w="1518" w:type="dxa"/>
          </w:tcPr>
          <w:p w14:paraId="35D6F358" w14:textId="77777777" w:rsidR="00FB0197" w:rsidRDefault="00FB0197" w:rsidP="00443A85">
            <w:r>
              <w:t>Długość gwarancji  - miesiące</w:t>
            </w:r>
          </w:p>
        </w:tc>
      </w:tr>
      <w:tr w:rsidR="00FB0197" w14:paraId="1B804073" w14:textId="77777777" w:rsidTr="00443A85">
        <w:tc>
          <w:tcPr>
            <w:tcW w:w="562" w:type="dxa"/>
          </w:tcPr>
          <w:p w14:paraId="12E120DE" w14:textId="77777777" w:rsidR="00FB0197" w:rsidRDefault="00FB0197" w:rsidP="00443A85">
            <w:r>
              <w:t>1</w:t>
            </w:r>
          </w:p>
        </w:tc>
        <w:tc>
          <w:tcPr>
            <w:tcW w:w="5378" w:type="dxa"/>
          </w:tcPr>
          <w:p w14:paraId="61B6AE60" w14:textId="24E5A5F1" w:rsidR="00FB0197" w:rsidRDefault="00AB5B78" w:rsidP="00443A85">
            <w:r w:rsidRPr="00AB5B78">
              <w:t>BENER MICHAŁ BENKA</w:t>
            </w:r>
            <w:r>
              <w:t>,</w:t>
            </w:r>
            <w:r w:rsidRPr="00AB5B78">
              <w:t xml:space="preserve"> ul. Wileńska, nr 59B, lok. 15, 80-215 Gdańsk</w:t>
            </w:r>
            <w:r>
              <w:t xml:space="preserve">, </w:t>
            </w:r>
            <w:r w:rsidRPr="00AB5B78">
              <w:t>NIP: 9570275454</w:t>
            </w:r>
          </w:p>
        </w:tc>
        <w:tc>
          <w:tcPr>
            <w:tcW w:w="1604" w:type="dxa"/>
          </w:tcPr>
          <w:p w14:paraId="384C8EE3" w14:textId="4F594171" w:rsidR="00FB0197" w:rsidRPr="003300D8" w:rsidRDefault="00AB5B78" w:rsidP="00443A85">
            <w:pPr>
              <w:jc w:val="center"/>
            </w:pPr>
            <w:r>
              <w:t>66973,50</w:t>
            </w:r>
          </w:p>
        </w:tc>
        <w:tc>
          <w:tcPr>
            <w:tcW w:w="1518" w:type="dxa"/>
          </w:tcPr>
          <w:p w14:paraId="6C127786" w14:textId="100CC129" w:rsidR="00FB0197" w:rsidRDefault="00AB5B78" w:rsidP="00443A85">
            <w:pPr>
              <w:jc w:val="center"/>
            </w:pPr>
            <w:r>
              <w:t>48</w:t>
            </w:r>
          </w:p>
        </w:tc>
      </w:tr>
    </w:tbl>
    <w:p w14:paraId="4A40918C" w14:textId="77777777" w:rsidR="00FB0197" w:rsidRDefault="00FB0197" w:rsidP="00D25C7B">
      <w:pPr>
        <w:spacing w:after="240" w:line="403" w:lineRule="exact"/>
        <w:ind w:right="181"/>
        <w:jc w:val="both"/>
        <w:rPr>
          <w:color w:val="000000"/>
          <w:lang w:eastAsia="pl-PL" w:bidi="pl-PL"/>
        </w:rPr>
      </w:pPr>
    </w:p>
    <w:tbl>
      <w:tblPr>
        <w:tblStyle w:val="Tabela-Siatka"/>
        <w:tblpPr w:leftFromText="141" w:rightFromText="141" w:vertAnchor="text" w:horzAnchor="margin" w:tblpY="354"/>
        <w:tblW w:w="0" w:type="auto"/>
        <w:tblLook w:val="04A0" w:firstRow="1" w:lastRow="0" w:firstColumn="1" w:lastColumn="0" w:noHBand="0" w:noVBand="1"/>
      </w:tblPr>
      <w:tblGrid>
        <w:gridCol w:w="562"/>
        <w:gridCol w:w="5378"/>
        <w:gridCol w:w="1604"/>
        <w:gridCol w:w="1518"/>
      </w:tblGrid>
      <w:tr w:rsidR="00FB0197" w14:paraId="4B3B1BE4" w14:textId="77777777" w:rsidTr="00443A85">
        <w:tc>
          <w:tcPr>
            <w:tcW w:w="9062" w:type="dxa"/>
            <w:gridSpan w:val="4"/>
          </w:tcPr>
          <w:p w14:paraId="4CBB5F12" w14:textId="4A704688" w:rsidR="00FB0197" w:rsidRDefault="00FB0197" w:rsidP="00443A85">
            <w:r>
              <w:t xml:space="preserve">Część 4 Meble na wymiar </w:t>
            </w:r>
          </w:p>
        </w:tc>
      </w:tr>
      <w:tr w:rsidR="00FB0197" w14:paraId="31F8132F" w14:textId="77777777" w:rsidTr="00443A85">
        <w:tc>
          <w:tcPr>
            <w:tcW w:w="562" w:type="dxa"/>
          </w:tcPr>
          <w:p w14:paraId="35A9D850" w14:textId="77777777" w:rsidR="00FB0197" w:rsidRDefault="00FB0197" w:rsidP="00443A85">
            <w:r>
              <w:t>Lp.</w:t>
            </w:r>
          </w:p>
        </w:tc>
        <w:tc>
          <w:tcPr>
            <w:tcW w:w="5378" w:type="dxa"/>
          </w:tcPr>
          <w:p w14:paraId="4FDC50C6" w14:textId="77777777" w:rsidR="00FB0197" w:rsidRDefault="00FB0197" w:rsidP="00443A85">
            <w:r>
              <w:t>Nazwa wykonawcy</w:t>
            </w:r>
          </w:p>
        </w:tc>
        <w:tc>
          <w:tcPr>
            <w:tcW w:w="1604" w:type="dxa"/>
          </w:tcPr>
          <w:p w14:paraId="5213A25B" w14:textId="77777777" w:rsidR="00FB0197" w:rsidRDefault="00FB0197" w:rsidP="00443A85">
            <w:r>
              <w:t>Cena brutto</w:t>
            </w:r>
          </w:p>
        </w:tc>
        <w:tc>
          <w:tcPr>
            <w:tcW w:w="1518" w:type="dxa"/>
          </w:tcPr>
          <w:p w14:paraId="56486283" w14:textId="77777777" w:rsidR="00FB0197" w:rsidRDefault="00FB0197" w:rsidP="00443A85">
            <w:r>
              <w:t>Długość gwarancji  - miesiące</w:t>
            </w:r>
          </w:p>
        </w:tc>
      </w:tr>
      <w:tr w:rsidR="00FB0197" w14:paraId="52927C63" w14:textId="77777777" w:rsidTr="00443A85">
        <w:tc>
          <w:tcPr>
            <w:tcW w:w="562" w:type="dxa"/>
          </w:tcPr>
          <w:p w14:paraId="1504B284" w14:textId="77777777" w:rsidR="00FB0197" w:rsidRDefault="00FB0197" w:rsidP="00443A85">
            <w:r>
              <w:t>1</w:t>
            </w:r>
          </w:p>
        </w:tc>
        <w:tc>
          <w:tcPr>
            <w:tcW w:w="5378" w:type="dxa"/>
          </w:tcPr>
          <w:p w14:paraId="70412D85" w14:textId="36DA899B" w:rsidR="00FB0197" w:rsidRDefault="00AB5B78" w:rsidP="00443A85">
            <w:r>
              <w:t xml:space="preserve">Brak ofert </w:t>
            </w:r>
          </w:p>
        </w:tc>
        <w:tc>
          <w:tcPr>
            <w:tcW w:w="1604" w:type="dxa"/>
          </w:tcPr>
          <w:p w14:paraId="0F7C30AB" w14:textId="77777777" w:rsidR="00FB0197" w:rsidRPr="003300D8" w:rsidRDefault="00FB0197" w:rsidP="00443A85">
            <w:pPr>
              <w:jc w:val="center"/>
            </w:pPr>
          </w:p>
        </w:tc>
        <w:tc>
          <w:tcPr>
            <w:tcW w:w="1518" w:type="dxa"/>
          </w:tcPr>
          <w:p w14:paraId="2A63D296" w14:textId="77777777" w:rsidR="00FB0197" w:rsidRDefault="00FB0197" w:rsidP="00443A85">
            <w:pPr>
              <w:jc w:val="center"/>
            </w:pPr>
          </w:p>
        </w:tc>
      </w:tr>
    </w:tbl>
    <w:p w14:paraId="581C321D" w14:textId="77777777" w:rsidR="00FB0197" w:rsidRDefault="00FB0197" w:rsidP="00D25C7B">
      <w:pPr>
        <w:spacing w:after="240" w:line="403" w:lineRule="exact"/>
        <w:ind w:right="181"/>
        <w:jc w:val="both"/>
        <w:rPr>
          <w:color w:val="000000"/>
          <w:lang w:eastAsia="pl-PL" w:bidi="pl-PL"/>
        </w:rPr>
      </w:pPr>
    </w:p>
    <w:tbl>
      <w:tblPr>
        <w:tblStyle w:val="Tabela-Siatka"/>
        <w:tblpPr w:leftFromText="141" w:rightFromText="141" w:vertAnchor="text" w:horzAnchor="margin" w:tblpY="354"/>
        <w:tblW w:w="0" w:type="auto"/>
        <w:tblLook w:val="04A0" w:firstRow="1" w:lastRow="0" w:firstColumn="1" w:lastColumn="0" w:noHBand="0" w:noVBand="1"/>
      </w:tblPr>
      <w:tblGrid>
        <w:gridCol w:w="562"/>
        <w:gridCol w:w="5378"/>
        <w:gridCol w:w="1604"/>
        <w:gridCol w:w="1518"/>
      </w:tblGrid>
      <w:tr w:rsidR="00FB0197" w14:paraId="5357EAB0" w14:textId="77777777" w:rsidTr="00443A85">
        <w:tc>
          <w:tcPr>
            <w:tcW w:w="9062" w:type="dxa"/>
            <w:gridSpan w:val="4"/>
          </w:tcPr>
          <w:p w14:paraId="4E9C0AD2" w14:textId="54F49488" w:rsidR="00FB0197" w:rsidRDefault="00FB0197" w:rsidP="00443A85">
            <w:r>
              <w:t>Część 5 Syrena elektroniczna DSP</w:t>
            </w:r>
          </w:p>
        </w:tc>
      </w:tr>
      <w:tr w:rsidR="00FB0197" w14:paraId="3870AF3C" w14:textId="77777777" w:rsidTr="00443A85">
        <w:tc>
          <w:tcPr>
            <w:tcW w:w="562" w:type="dxa"/>
          </w:tcPr>
          <w:p w14:paraId="6ED337F4" w14:textId="77777777" w:rsidR="00FB0197" w:rsidRDefault="00FB0197" w:rsidP="00443A85">
            <w:r>
              <w:t>Lp.</w:t>
            </w:r>
          </w:p>
        </w:tc>
        <w:tc>
          <w:tcPr>
            <w:tcW w:w="5378" w:type="dxa"/>
          </w:tcPr>
          <w:p w14:paraId="38167990" w14:textId="77777777" w:rsidR="00FB0197" w:rsidRDefault="00FB0197" w:rsidP="00443A85">
            <w:r>
              <w:t>Nazwa wykonawcy</w:t>
            </w:r>
          </w:p>
        </w:tc>
        <w:tc>
          <w:tcPr>
            <w:tcW w:w="1604" w:type="dxa"/>
          </w:tcPr>
          <w:p w14:paraId="51424EC5" w14:textId="77777777" w:rsidR="00FB0197" w:rsidRDefault="00FB0197" w:rsidP="00443A85">
            <w:r>
              <w:t>Cena brutto</w:t>
            </w:r>
          </w:p>
        </w:tc>
        <w:tc>
          <w:tcPr>
            <w:tcW w:w="1518" w:type="dxa"/>
          </w:tcPr>
          <w:p w14:paraId="77D4C403" w14:textId="77777777" w:rsidR="00FB0197" w:rsidRDefault="00FB0197" w:rsidP="00443A85">
            <w:r>
              <w:t>Długość gwarancji  - miesiące</w:t>
            </w:r>
          </w:p>
        </w:tc>
      </w:tr>
      <w:tr w:rsidR="00FB0197" w14:paraId="197474E5" w14:textId="77777777" w:rsidTr="00443A85">
        <w:tc>
          <w:tcPr>
            <w:tcW w:w="562" w:type="dxa"/>
          </w:tcPr>
          <w:p w14:paraId="55FF6C49" w14:textId="77777777" w:rsidR="00FB0197" w:rsidRDefault="00FB0197" w:rsidP="00443A85">
            <w:r>
              <w:t>1</w:t>
            </w:r>
          </w:p>
        </w:tc>
        <w:tc>
          <w:tcPr>
            <w:tcW w:w="5378" w:type="dxa"/>
          </w:tcPr>
          <w:p w14:paraId="42E9FE0B" w14:textId="3BDB7060" w:rsidR="001A6CE5" w:rsidRDefault="001A6CE5" w:rsidP="001A6CE5">
            <w:r w:rsidRPr="001A6CE5">
              <w:t>Zakład Naprawy Sprzętu RTV i Aut. mgr inż. Jarosław Kubasik</w:t>
            </w:r>
            <w:r>
              <w:t xml:space="preserve">; </w:t>
            </w:r>
            <w:r w:rsidRPr="001A6CE5">
              <w:t>Płużnica 58j</w:t>
            </w:r>
            <w:r>
              <w:t xml:space="preserve"> </w:t>
            </w:r>
            <w:r w:rsidRPr="001A6CE5">
              <w:t>87-214</w:t>
            </w:r>
            <w:r>
              <w:t xml:space="preserve"> Płużnica NIP: </w:t>
            </w:r>
            <w:r w:rsidRPr="001A6CE5">
              <w:t>8781323988</w:t>
            </w:r>
          </w:p>
        </w:tc>
        <w:tc>
          <w:tcPr>
            <w:tcW w:w="1604" w:type="dxa"/>
          </w:tcPr>
          <w:p w14:paraId="25C3B773" w14:textId="75FCE7D0" w:rsidR="00FB0197" w:rsidRPr="003300D8" w:rsidRDefault="001A6CE5" w:rsidP="001A6CE5">
            <w:r>
              <w:t xml:space="preserve">76383,00 zł </w:t>
            </w:r>
          </w:p>
        </w:tc>
        <w:tc>
          <w:tcPr>
            <w:tcW w:w="1518" w:type="dxa"/>
          </w:tcPr>
          <w:p w14:paraId="60618D3E" w14:textId="7680DE2F" w:rsidR="00FB0197" w:rsidRDefault="001A6CE5" w:rsidP="001A6CE5">
            <w:r>
              <w:t>24 miesięcy</w:t>
            </w:r>
          </w:p>
        </w:tc>
      </w:tr>
    </w:tbl>
    <w:p w14:paraId="0D248F59" w14:textId="77777777" w:rsidR="00FB0197" w:rsidRDefault="00FB0197" w:rsidP="00D25C7B">
      <w:pPr>
        <w:spacing w:after="240" w:line="403" w:lineRule="exact"/>
        <w:ind w:right="181"/>
        <w:jc w:val="both"/>
        <w:rPr>
          <w:color w:val="000000"/>
          <w:lang w:eastAsia="pl-PL" w:bidi="pl-PL"/>
        </w:rPr>
      </w:pPr>
    </w:p>
    <w:sectPr w:rsidR="00FB0197" w:rsidSect="00EB7C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59165A"/>
    <w:multiLevelType w:val="hybridMultilevel"/>
    <w:tmpl w:val="D52211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02896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A02"/>
    <w:rsid w:val="00001B3E"/>
    <w:rsid w:val="00003803"/>
    <w:rsid w:val="00025E87"/>
    <w:rsid w:val="00071672"/>
    <w:rsid w:val="000C339A"/>
    <w:rsid w:val="000D653F"/>
    <w:rsid w:val="00146BB8"/>
    <w:rsid w:val="00160DB9"/>
    <w:rsid w:val="00161508"/>
    <w:rsid w:val="00172842"/>
    <w:rsid w:val="0018109C"/>
    <w:rsid w:val="001A3CF7"/>
    <w:rsid w:val="001A6CE5"/>
    <w:rsid w:val="001C3B42"/>
    <w:rsid w:val="001F3E64"/>
    <w:rsid w:val="001F71FB"/>
    <w:rsid w:val="00232534"/>
    <w:rsid w:val="00233C44"/>
    <w:rsid w:val="00244613"/>
    <w:rsid w:val="00264ACB"/>
    <w:rsid w:val="00265E8C"/>
    <w:rsid w:val="00276FBA"/>
    <w:rsid w:val="002B43C0"/>
    <w:rsid w:val="002F25FB"/>
    <w:rsid w:val="002F348C"/>
    <w:rsid w:val="0031146E"/>
    <w:rsid w:val="003300D8"/>
    <w:rsid w:val="00331883"/>
    <w:rsid w:val="003A4328"/>
    <w:rsid w:val="003E2682"/>
    <w:rsid w:val="003E5199"/>
    <w:rsid w:val="003F02F9"/>
    <w:rsid w:val="00412B3E"/>
    <w:rsid w:val="00413986"/>
    <w:rsid w:val="00433DF1"/>
    <w:rsid w:val="0046413D"/>
    <w:rsid w:val="00480024"/>
    <w:rsid w:val="004A607D"/>
    <w:rsid w:val="004B1822"/>
    <w:rsid w:val="004B643D"/>
    <w:rsid w:val="004C1C8A"/>
    <w:rsid w:val="00500DDC"/>
    <w:rsid w:val="005056E1"/>
    <w:rsid w:val="00520A02"/>
    <w:rsid w:val="005270F7"/>
    <w:rsid w:val="00562ECE"/>
    <w:rsid w:val="005724D0"/>
    <w:rsid w:val="00585C93"/>
    <w:rsid w:val="0059258D"/>
    <w:rsid w:val="005A73CA"/>
    <w:rsid w:val="005F0065"/>
    <w:rsid w:val="005F3C57"/>
    <w:rsid w:val="0064085A"/>
    <w:rsid w:val="00642DE5"/>
    <w:rsid w:val="00654562"/>
    <w:rsid w:val="006553BE"/>
    <w:rsid w:val="00680622"/>
    <w:rsid w:val="00693F11"/>
    <w:rsid w:val="006D0874"/>
    <w:rsid w:val="006D5AB3"/>
    <w:rsid w:val="00704BBF"/>
    <w:rsid w:val="00723CEB"/>
    <w:rsid w:val="00727BE7"/>
    <w:rsid w:val="0073066A"/>
    <w:rsid w:val="00747D56"/>
    <w:rsid w:val="00753747"/>
    <w:rsid w:val="00757940"/>
    <w:rsid w:val="00783CC5"/>
    <w:rsid w:val="007B49C1"/>
    <w:rsid w:val="007C01DA"/>
    <w:rsid w:val="007C5EE2"/>
    <w:rsid w:val="007C64E8"/>
    <w:rsid w:val="007E3649"/>
    <w:rsid w:val="007E602E"/>
    <w:rsid w:val="008049AB"/>
    <w:rsid w:val="00821E3C"/>
    <w:rsid w:val="008353F0"/>
    <w:rsid w:val="00847E66"/>
    <w:rsid w:val="00851C83"/>
    <w:rsid w:val="008852F7"/>
    <w:rsid w:val="008D3FDA"/>
    <w:rsid w:val="00910F7A"/>
    <w:rsid w:val="00930D0F"/>
    <w:rsid w:val="00934DDE"/>
    <w:rsid w:val="00936D4A"/>
    <w:rsid w:val="00937068"/>
    <w:rsid w:val="00985CF4"/>
    <w:rsid w:val="0099267A"/>
    <w:rsid w:val="009A65BD"/>
    <w:rsid w:val="009B1A9F"/>
    <w:rsid w:val="009C6F93"/>
    <w:rsid w:val="009C7FEC"/>
    <w:rsid w:val="009D4FAE"/>
    <w:rsid w:val="009F2B5A"/>
    <w:rsid w:val="00A00E5B"/>
    <w:rsid w:val="00A17267"/>
    <w:rsid w:val="00A26AFD"/>
    <w:rsid w:val="00A92F86"/>
    <w:rsid w:val="00A97F11"/>
    <w:rsid w:val="00AB5B78"/>
    <w:rsid w:val="00AD5B97"/>
    <w:rsid w:val="00AE58D7"/>
    <w:rsid w:val="00B0748E"/>
    <w:rsid w:val="00B147C5"/>
    <w:rsid w:val="00B23C8C"/>
    <w:rsid w:val="00B2602B"/>
    <w:rsid w:val="00B652F2"/>
    <w:rsid w:val="00BB5F6D"/>
    <w:rsid w:val="00C0304E"/>
    <w:rsid w:val="00C064D6"/>
    <w:rsid w:val="00C26A13"/>
    <w:rsid w:val="00C6296E"/>
    <w:rsid w:val="00C77881"/>
    <w:rsid w:val="00C77C68"/>
    <w:rsid w:val="00C845C0"/>
    <w:rsid w:val="00C877E4"/>
    <w:rsid w:val="00CB1A93"/>
    <w:rsid w:val="00CC4317"/>
    <w:rsid w:val="00CD7EE9"/>
    <w:rsid w:val="00CE2CCA"/>
    <w:rsid w:val="00D11801"/>
    <w:rsid w:val="00D25C7B"/>
    <w:rsid w:val="00D622EC"/>
    <w:rsid w:val="00D90443"/>
    <w:rsid w:val="00DA266F"/>
    <w:rsid w:val="00DD4EC4"/>
    <w:rsid w:val="00DD5854"/>
    <w:rsid w:val="00DF2100"/>
    <w:rsid w:val="00DF3CB4"/>
    <w:rsid w:val="00E16633"/>
    <w:rsid w:val="00E17608"/>
    <w:rsid w:val="00E24F20"/>
    <w:rsid w:val="00E37002"/>
    <w:rsid w:val="00E929EB"/>
    <w:rsid w:val="00EB7C79"/>
    <w:rsid w:val="00EC0072"/>
    <w:rsid w:val="00EC213E"/>
    <w:rsid w:val="00EE24E8"/>
    <w:rsid w:val="00F032E9"/>
    <w:rsid w:val="00F04845"/>
    <w:rsid w:val="00F05F32"/>
    <w:rsid w:val="00F11863"/>
    <w:rsid w:val="00F16DFC"/>
    <w:rsid w:val="00F24BB1"/>
    <w:rsid w:val="00F47E6C"/>
    <w:rsid w:val="00F545C6"/>
    <w:rsid w:val="00F71068"/>
    <w:rsid w:val="00FB0197"/>
    <w:rsid w:val="00FE2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C4845"/>
  <w15:docId w15:val="{2E73C3AF-94FE-4903-8DB9-67278BCB8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3C44"/>
    <w:rPr>
      <w:rFonts w:ascii="Times New Roman" w:eastAsia="Calibri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unhideWhenUsed/>
    <w:rsid w:val="00520A02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A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A02"/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rsid w:val="00DF21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E24F20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rsid w:val="00C064D6"/>
    <w:rPr>
      <w:rFonts w:ascii="Calibri" w:eastAsia="Calibri" w:hAnsi="Calibri" w:cs="Calibri"/>
      <w:shd w:val="clear" w:color="auto" w:fill="FFFFFF"/>
    </w:rPr>
  </w:style>
  <w:style w:type="character" w:customStyle="1" w:styleId="Nagwek3">
    <w:name w:val="Nagłówek #3_"/>
    <w:basedOn w:val="Domylnaczcionkaakapitu"/>
    <w:rsid w:val="00C064D6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gwek30">
    <w:name w:val="Nagłówek #3"/>
    <w:basedOn w:val="Nagwek3"/>
    <w:rsid w:val="00C064D6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pl-PL" w:eastAsia="pl-PL" w:bidi="pl-PL"/>
    </w:rPr>
  </w:style>
  <w:style w:type="character" w:customStyle="1" w:styleId="Teksttreci2Pogrubienie">
    <w:name w:val="Tekst treści (2) + Pogrubienie"/>
    <w:basedOn w:val="Teksttreci2"/>
    <w:rsid w:val="00C064D6"/>
    <w:rPr>
      <w:rFonts w:ascii="Calibri" w:eastAsia="Calibri" w:hAnsi="Calibri" w:cs="Calibri"/>
      <w:b/>
      <w:bCs/>
      <w:color w:val="000000"/>
      <w:spacing w:val="0"/>
      <w:w w:val="100"/>
      <w:position w:val="0"/>
      <w:shd w:val="clear" w:color="auto" w:fill="FFFFFF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C064D6"/>
    <w:pPr>
      <w:widowControl w:val="0"/>
      <w:shd w:val="clear" w:color="auto" w:fill="FFFFFF"/>
      <w:spacing w:after="0" w:line="268" w:lineRule="exact"/>
    </w:pPr>
    <w:rPr>
      <w:rFonts w:ascii="Calibri" w:hAnsi="Calibri" w:cs="Calibri"/>
    </w:rPr>
  </w:style>
  <w:style w:type="character" w:customStyle="1" w:styleId="PogrubienieTeksttreci211pt">
    <w:name w:val="Pogrubienie;Tekst treści (2) + 11 pt"/>
    <w:basedOn w:val="Domylnaczcionkaakapitu"/>
    <w:rsid w:val="003E268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table" w:styleId="Tabela-Siatka">
    <w:name w:val="Table Grid"/>
    <w:basedOn w:val="Standardowy"/>
    <w:uiPriority w:val="59"/>
    <w:rsid w:val="00276F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rzno.p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2</Pages>
  <Words>256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NadolskaA</dc:creator>
  <cp:keywords/>
  <dc:description/>
  <cp:lastModifiedBy>Michal Zielinski</cp:lastModifiedBy>
  <cp:revision>5</cp:revision>
  <cp:lastPrinted>2025-11-14T10:49:00Z</cp:lastPrinted>
  <dcterms:created xsi:type="dcterms:W3CDTF">2024-06-12T13:35:00Z</dcterms:created>
  <dcterms:modified xsi:type="dcterms:W3CDTF">2025-11-14T11:03:00Z</dcterms:modified>
</cp:coreProperties>
</file>