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A01A1E2" Type="http://schemas.openxmlformats.org/officeDocument/2006/relationships/officeDocument" Target="/word/document.xml" /><Relationship Id="coreR6A01A1E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left="4535"/>
        <w:jc w:val="left"/>
      </w:pPr>
      <w:r>
        <w:t>Załącznik Nr 2 do zarządzenia Nr 149/2025</w:t>
        <w:br w:type="textWrapping"/>
        <w:t>Burmistrza Miasta i Gminy Górzno</w:t>
        <w:br w:type="textWrapping"/>
        <w:t>z dnia 18 listopada 2025 r.</w:t>
      </w:r>
    </w:p>
    <w:p>
      <w:pPr>
        <w:keepNext w:val="1"/>
        <w:spacing w:lineRule="auto" w:line="360" w:before="120" w:after="120" w:beforeAutospacing="0" w:afterAutospacing="0"/>
        <w:ind w:left="4535"/>
        <w:jc w:val="left"/>
      </w:pPr>
    </w:p>
    <w:p>
      <w:pPr>
        <w:keepNext w:val="1"/>
        <w:spacing w:after="480" w:beforeAutospacing="0" w:afterAutospacing="0"/>
        <w:jc w:val="center"/>
        <w:rPr>
          <w:b w:val="1"/>
        </w:rPr>
      </w:pPr>
      <w:r>
        <w:rPr>
          <w:b w:val="1"/>
        </w:rPr>
        <w:t>FORMULARZ KONSULTACJI</w:t>
      </w:r>
    </w:p>
    <w:p>
      <w:pPr>
        <w:keepNext w:val="1"/>
        <w:spacing w:after="480" w:beforeAutospacing="0" w:afterAutospacing="0"/>
        <w:jc w:val="center"/>
      </w:pPr>
      <w:r>
        <w:rPr>
          <w:b w:val="1"/>
        </w:rPr>
        <w:t>Projektu uchwały w sprawie przyjęcia „Programu współpracy Miasta i Gminy Górzno z organizacjami pozarządowymi oraz innymi podmiotami prowadzącymi działalność pożytku publicznego na rok 2026”</w:t>
      </w:r>
    </w:p>
    <w:tbl>
      <w:tblPr>
        <w:tblW w:w="5000" w:type="pct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Look w:val="04A0"/>
      </w:tblPr>
      <w:tblGrid/>
      <w:tr>
        <w:tc>
          <w:tcPr>
            <w:tcW w:w="8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color w:val="000000"/>
                <w:u w:val="none" w:color="000000"/>
              </w:rPr>
            </w:pPr>
            <w:r>
              <w:rPr>
                <w:b w:val="1"/>
                <w:sz w:val="28"/>
              </w:rPr>
              <w:t>Lp.</w:t>
            </w:r>
          </w:p>
        </w:tc>
        <w:tc>
          <w:tcPr>
            <w:tcW w:w="33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color w:val="000000"/>
                <w:u w:val="none" w:color="000000"/>
              </w:rPr>
            </w:pPr>
            <w:r>
              <w:rPr>
                <w:b w:val="1"/>
                <w:sz w:val="28"/>
              </w:rPr>
              <w:t>Aktualny zapis programu</w:t>
            </w:r>
          </w:p>
        </w:tc>
        <w:tc>
          <w:tcPr>
            <w:tcW w:w="30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color w:val="000000"/>
                <w:u w:val="none" w:color="000000"/>
              </w:rPr>
            </w:pPr>
            <w:r>
              <w:rPr>
                <w:b w:val="1"/>
                <w:sz w:val="28"/>
              </w:rPr>
              <w:t>Proponowane zmiany</w:t>
            </w:r>
          </w:p>
        </w:tc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color w:val="000000"/>
                <w:u w:val="none" w:color="000000"/>
              </w:rPr>
            </w:pPr>
            <w:r>
              <w:rPr>
                <w:b w:val="1"/>
                <w:sz w:val="28"/>
              </w:rPr>
              <w:t>Uzasadnienie</w:t>
            </w:r>
          </w:p>
        </w:tc>
      </w:tr>
      <w:tr>
        <w:tc>
          <w:tcPr>
            <w:tcW w:w="8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color w:val="000000"/>
                <w:u w:val="none" w:color="000000"/>
              </w:rPr>
            </w:pPr>
            <w:r>
              <w:t>1</w:t>
            </w:r>
          </w:p>
        </w:tc>
        <w:tc>
          <w:tcPr>
            <w:tcW w:w="33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left"/>
              <w:rPr>
                <w:color w:val="000000"/>
                <w:u w:val="none" w:color="000000"/>
              </w:rPr>
            </w:pPr>
          </w:p>
          <w:p/>
          <w:p/>
          <w:p/>
        </w:tc>
        <w:tc>
          <w:tcPr>
            <w:tcW w:w="30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left"/>
              <w:rPr>
                <w:color w:val="000000"/>
                <w:u w:val="none" w:color="000000"/>
              </w:rPr>
            </w:pPr>
          </w:p>
        </w:tc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left"/>
              <w:rPr>
                <w:color w:val="000000"/>
                <w:u w:val="none" w:color="000000"/>
              </w:rPr>
            </w:pPr>
          </w:p>
        </w:tc>
      </w:tr>
      <w:tr>
        <w:tc>
          <w:tcPr>
            <w:tcW w:w="8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color w:val="000000"/>
                <w:u w:val="none" w:color="000000"/>
              </w:rPr>
            </w:pPr>
            <w:r>
              <w:t>2</w:t>
            </w:r>
          </w:p>
        </w:tc>
        <w:tc>
          <w:tcPr>
            <w:tcW w:w="33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left"/>
              <w:rPr>
                <w:color w:val="000000"/>
                <w:u w:val="none" w:color="000000"/>
              </w:rPr>
            </w:pPr>
          </w:p>
          <w:p/>
          <w:p/>
          <w:p/>
        </w:tc>
        <w:tc>
          <w:tcPr>
            <w:tcW w:w="30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left"/>
              <w:rPr>
                <w:color w:val="000000"/>
                <w:u w:val="none" w:color="000000"/>
              </w:rPr>
            </w:pPr>
          </w:p>
        </w:tc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left"/>
              <w:rPr>
                <w:color w:val="000000"/>
                <w:u w:val="none" w:color="000000"/>
              </w:rPr>
            </w:pPr>
          </w:p>
        </w:tc>
      </w:tr>
      <w:tr>
        <w:tc>
          <w:tcPr>
            <w:tcW w:w="8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color w:val="000000"/>
                <w:u w:val="none" w:color="000000"/>
              </w:rPr>
            </w:pPr>
            <w:r>
              <w:t>3</w:t>
            </w:r>
          </w:p>
        </w:tc>
        <w:tc>
          <w:tcPr>
            <w:tcW w:w="33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left"/>
              <w:rPr>
                <w:color w:val="000000"/>
                <w:u w:val="none" w:color="000000"/>
              </w:rPr>
            </w:pPr>
          </w:p>
          <w:p/>
          <w:p/>
          <w:p/>
        </w:tc>
        <w:tc>
          <w:tcPr>
            <w:tcW w:w="30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left"/>
              <w:rPr>
                <w:color w:val="000000"/>
                <w:u w:val="none" w:color="000000"/>
              </w:rPr>
            </w:pPr>
          </w:p>
        </w:tc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left"/>
              <w:rPr>
                <w:color w:val="000000"/>
                <w:u w:val="none" w:color="000000"/>
              </w:rPr>
            </w:pPr>
          </w:p>
        </w:tc>
      </w:tr>
    </w:tbl>
    <w:p>
      <w:pPr>
        <w:spacing w:before="120" w:after="120" w:beforeAutospacing="0" w:afterAutospacing="0"/>
        <w:ind w:firstLine="227" w:left="283"/>
        <w:rPr>
          <w:color w:val="000000"/>
          <w:u w:val="none" w:color="000000"/>
        </w:rPr>
      </w:pPr>
      <w:r>
        <w:rPr>
          <w:b w:val="1"/>
          <w:color w:val="000000"/>
          <w:u w:val="none" w:color="000000"/>
        </w:rPr>
        <w:t>Inne uwagi</w:t>
      </w:r>
    </w:p>
    <w:tbl>
      <w:tblPr>
        <w:tblW w:w="5000" w:type="pct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Look w:val="04A0"/>
      </w:tblPr>
      <w:tblGrid/>
      <w:tr>
        <w:tc>
          <w:tcPr>
            <w:tcW w:w="10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left"/>
              <w:rPr>
                <w:color w:val="000000"/>
                <w:u w:val="none" w:color="000000"/>
              </w:rPr>
            </w:pPr>
          </w:p>
          <w:p/>
          <w:p/>
          <w:p/>
          <w:p/>
        </w:tc>
      </w:tr>
    </w:tbl>
    <w:p>
      <w:pPr>
        <w:spacing w:before="120" w:after="120" w:beforeAutospacing="0" w:afterAutospacing="0"/>
        <w:ind w:firstLine="227" w:left="283"/>
        <w:rPr>
          <w:color w:val="000000"/>
          <w:u w:val="none" w:color="000000"/>
        </w:rPr>
      </w:pPr>
      <w:r>
        <w:rPr>
          <w:color w:val="000000"/>
          <w:u w:val="single" w:color="000000"/>
        </w:rPr>
        <w:t>Dane uczestnika konsultacji</w:t>
      </w:r>
    </w:p>
    <w:tbl>
      <w:tblPr>
        <w:tblW w:w="5000" w:type="pct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Look w:val="04A0"/>
      </w:tblPr>
      <w:tblGrid/>
      <w:tr>
        <w:tc>
          <w:tcPr>
            <w:tcW w:w="36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left"/>
              <w:rPr>
                <w:color w:val="000000"/>
                <w:u w:val="none" w:color="000000"/>
              </w:rPr>
            </w:pPr>
            <w:r>
              <w:rPr>
                <w:b w:val="1"/>
                <w:sz w:val="24"/>
              </w:rPr>
              <w:t>Nazwa organizacji</w:t>
            </w:r>
          </w:p>
        </w:tc>
        <w:tc>
          <w:tcPr>
            <w:tcW w:w="64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left"/>
              <w:rPr>
                <w:color w:val="000000"/>
                <w:u w:val="none" w:color="000000"/>
              </w:rPr>
            </w:pPr>
          </w:p>
        </w:tc>
      </w:tr>
      <w:tr>
        <w:tc>
          <w:tcPr>
            <w:tcW w:w="36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left"/>
              <w:rPr>
                <w:color w:val="000000"/>
                <w:u w:val="none" w:color="000000"/>
              </w:rPr>
            </w:pPr>
            <w:r>
              <w:rPr>
                <w:b w:val="1"/>
                <w:sz w:val="24"/>
              </w:rPr>
              <w:t>Adres organizacji</w:t>
            </w:r>
          </w:p>
        </w:tc>
        <w:tc>
          <w:tcPr>
            <w:tcW w:w="64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left"/>
              <w:rPr>
                <w:color w:val="000000"/>
                <w:u w:val="none" w:color="000000"/>
              </w:rPr>
            </w:pPr>
          </w:p>
        </w:tc>
      </w:tr>
      <w:tr>
        <w:tc>
          <w:tcPr>
            <w:tcW w:w="36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left"/>
              <w:rPr>
                <w:color w:val="000000"/>
                <w:u w:val="none" w:color="000000"/>
              </w:rPr>
            </w:pPr>
            <w:r>
              <w:rPr>
                <w:b w:val="1"/>
                <w:sz w:val="24"/>
              </w:rPr>
              <w:t>Numer telefonu/adres e-mail organizacji</w:t>
            </w:r>
          </w:p>
        </w:tc>
        <w:tc>
          <w:tcPr>
            <w:tcW w:w="64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left"/>
              <w:rPr>
                <w:color w:val="000000"/>
                <w:u w:val="none" w:color="000000"/>
              </w:rPr>
            </w:pPr>
          </w:p>
        </w:tc>
      </w:tr>
      <w:tr>
        <w:tc>
          <w:tcPr>
            <w:tcW w:w="36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left"/>
              <w:rPr>
                <w:color w:val="000000"/>
                <w:u w:val="none" w:color="000000"/>
              </w:rPr>
            </w:pPr>
            <w:r>
              <w:rPr>
                <w:b w:val="1"/>
                <w:sz w:val="24"/>
              </w:rPr>
              <w:t xml:space="preserve">Imię i nazwisko osoby do kontaktu </w:t>
            </w:r>
          </w:p>
        </w:tc>
        <w:tc>
          <w:tcPr>
            <w:tcW w:w="64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left"/>
              <w:rPr>
                <w:color w:val="000000"/>
                <w:u w:val="none" w:color="000000"/>
              </w:rPr>
            </w:pPr>
          </w:p>
        </w:tc>
      </w:tr>
      <w:tr>
        <w:tc>
          <w:tcPr>
            <w:tcW w:w="36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left"/>
              <w:rPr>
                <w:color w:val="000000"/>
                <w:u w:val="none" w:color="000000"/>
              </w:rPr>
            </w:pPr>
            <w:r>
              <w:rPr>
                <w:b w:val="1"/>
                <w:sz w:val="24"/>
              </w:rPr>
              <w:t>Numer telefonu, mail osoby do kontaktu</w:t>
            </w:r>
          </w:p>
        </w:tc>
        <w:tc>
          <w:tcPr>
            <w:tcW w:w="64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left"/>
              <w:rPr>
                <w:color w:val="000000"/>
                <w:u w:val="none" w:color="000000"/>
              </w:rPr>
            </w:pPr>
          </w:p>
        </w:tc>
      </w:tr>
    </w:tbl>
    <w:p>
      <w:pPr>
        <w:rPr>
          <w:color w:val="000000"/>
          <w:u w:val="none" w:color="000000"/>
        </w:rPr>
      </w:pP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line number"/>
    <w:basedOn w:val="C0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NadolskaA</dc:creator>
  <dcterms:created xsi:type="dcterms:W3CDTF">2025-10-27T13:28:00Z</dcterms:created>
  <cp:lastModifiedBy>Anna Bochenko</cp:lastModifiedBy>
  <dcterms:modified xsi:type="dcterms:W3CDTF">2025-11-21T12:06:19Z</dcterms:modified>
  <cp:revision>8</cp:revision>
  <dc:subject>w sprawie przeprowadzenia konsultacji projektu uchwały przyjęcia „Programu współpracy Miasta i Gminy Górzno z organizacjami pozarządowymi oraz innymi podmiotami prowadzącymi działalność pożytku publicznego na rok 2025".</dc:subject>
  <dc:title>Zarządzenie z dnia 19 września 2024 r.</dc:title>
</cp:coreProperties>
</file>