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3FD80" Type="http://schemas.openxmlformats.org/officeDocument/2006/relationships/officeDocument" Target="/word/document.xml" /><Relationship Id="coreR1D3FD8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art.6 ust. 2 ustawy z dnia 29 lipca 2005 r. o przeciwdziałaniu przemocy domowej (tj. Dz. U. z 2024r. poz. 1673) do zadań własnych gminy należy między innymi opracowanie i realizacja gminnego programu przeciwdziałania przemocy domowej i ochrony osób doznających przemocy domowej.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Program Przeciwdziałania Przemocy Domowej i Ochrony Osób Doznających Przemocy Domowej w Gminie Górzno na lata 2026-2030 będzie służył do podejmowania działań przez jednostki gminne w celu przeciwdziałania występowania zjawiska przemocy domowej oraz prowadzenia działań profilaktycznych przeciwdziałając występowaniu tego zjawiska.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Aktualny Program Przeciwdziałania Przemocy w Rodzinie oraz Ochrony Ofiar Przemocy w Rodzinie w Gminie Górzno obowiązuje do końca 2025 roku, dlatego w celu zapewnienia ciągłości działań w zakresie przeciwdziałania przemocy domowej zasadne jest przyjęcie programu na kolejne lata.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2025-11-24T12:19:35Z</dcterms:created>
  <cp:lastModifiedBy>JaroszewskaM</cp:lastModifiedBy>
  <dcterms:modified xsi:type="dcterms:W3CDTF">2025-11-24T11:30:36Z</dcterms:modified>
  <cp:revision>3</cp:revision>
  <dc:subject>w sprawie przyjęcia Gminnego Programu Przeciwdziałania Przemocy Domowej i Ochrony Osób_x000a_Doznających Przemocy Domowej w Gminie Górzno na lata 2026-2030</dc:subject>
  <dc:title>Uchwała Nr XIX/128/2025 z dnia 24 listopada 2025 r.</dc:title>
</cp:coreProperties>
</file>